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C0" w:rsidRDefault="000434FC">
      <w:pPr>
        <w:spacing w:after="0" w:line="259" w:lineRule="auto"/>
        <w:ind w:left="1" w:firstLine="0"/>
      </w:pPr>
      <w:bookmarkStart w:id="0" w:name="_GoBack"/>
      <w:bookmarkEnd w:id="0"/>
      <w:r>
        <w:t xml:space="preserve"> </w:t>
      </w:r>
    </w:p>
    <w:p w:rsidR="009536C0" w:rsidRDefault="000434FC">
      <w:pPr>
        <w:spacing w:after="0" w:line="259" w:lineRule="auto"/>
        <w:ind w:left="8" w:firstLine="0"/>
      </w:pPr>
      <w:r>
        <w:rPr>
          <w:noProof/>
        </w:rPr>
        <w:drawing>
          <wp:inline distT="0" distB="0" distL="0" distR="0">
            <wp:extent cx="6214838" cy="523875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stretch>
                      <a:fillRect/>
                    </a:stretch>
                  </pic:blipFill>
                  <pic:spPr>
                    <a:xfrm>
                      <a:off x="0" y="0"/>
                      <a:ext cx="6214838" cy="5238750"/>
                    </a:xfrm>
                    <a:prstGeom prst="rect">
                      <a:avLst/>
                    </a:prstGeom>
                  </pic:spPr>
                </pic:pic>
              </a:graphicData>
            </a:graphic>
          </wp:inline>
        </w:drawing>
      </w:r>
    </w:p>
    <w:p w:rsidR="009536C0" w:rsidRDefault="009B5A24">
      <w:pPr>
        <w:spacing w:after="256" w:line="259" w:lineRule="auto"/>
        <w:ind w:left="0" w:firstLine="0"/>
        <w:jc w:val="right"/>
      </w:pPr>
      <w:hyperlink r:id="rId8">
        <w:r w:rsidR="000434FC">
          <w:t xml:space="preserve"> </w:t>
        </w:r>
      </w:hyperlink>
    </w:p>
    <w:p w:rsidR="009536C0" w:rsidRDefault="000434FC">
      <w:pPr>
        <w:spacing w:after="301" w:line="259" w:lineRule="auto"/>
        <w:ind w:left="1" w:firstLine="0"/>
      </w:pPr>
      <w:r>
        <w:rPr>
          <w:rFonts w:ascii="Cambria" w:eastAsia="Cambria" w:hAnsi="Cambria" w:cs="Cambria"/>
          <w:sz w:val="32"/>
        </w:rPr>
        <w:t xml:space="preserve"> </w:t>
      </w:r>
    </w:p>
    <w:p w:rsidR="000434FC" w:rsidRDefault="000434FC" w:rsidP="000434FC">
      <w:pPr>
        <w:spacing w:after="0" w:line="375" w:lineRule="auto"/>
        <w:ind w:left="3101" w:right="488" w:hanging="2280"/>
        <w:jc w:val="center"/>
        <w:rPr>
          <w:rFonts w:ascii="Cambria" w:eastAsia="Cambria" w:hAnsi="Cambria" w:cs="Cambria"/>
          <w:sz w:val="40"/>
        </w:rPr>
      </w:pPr>
      <w:r>
        <w:rPr>
          <w:rFonts w:ascii="Cambria" w:eastAsia="Cambria" w:hAnsi="Cambria" w:cs="Cambria"/>
          <w:sz w:val="40"/>
        </w:rPr>
        <w:t>HANDLINGSPLAN FOR OVERGANG</w:t>
      </w:r>
    </w:p>
    <w:p w:rsidR="000434FC" w:rsidRDefault="000434FC" w:rsidP="000434FC">
      <w:pPr>
        <w:spacing w:after="0" w:line="375" w:lineRule="auto"/>
        <w:ind w:left="3101" w:right="488" w:hanging="2280"/>
        <w:jc w:val="center"/>
        <w:rPr>
          <w:rFonts w:ascii="Cambria" w:eastAsia="Cambria" w:hAnsi="Cambria" w:cs="Cambria"/>
          <w:sz w:val="40"/>
        </w:rPr>
      </w:pPr>
      <w:r>
        <w:rPr>
          <w:rFonts w:ascii="Cambria" w:eastAsia="Cambria" w:hAnsi="Cambria" w:cs="Cambria"/>
          <w:sz w:val="40"/>
        </w:rPr>
        <w:t>BARNEHAGE - SKOLE</w:t>
      </w:r>
    </w:p>
    <w:p w:rsidR="009536C0" w:rsidRDefault="000434FC" w:rsidP="000434FC">
      <w:pPr>
        <w:spacing w:after="0" w:line="375" w:lineRule="auto"/>
        <w:ind w:left="3101" w:right="488" w:hanging="2280"/>
        <w:jc w:val="center"/>
      </w:pPr>
      <w:r>
        <w:rPr>
          <w:rFonts w:ascii="Cambria" w:eastAsia="Cambria" w:hAnsi="Cambria" w:cs="Cambria"/>
          <w:sz w:val="40"/>
        </w:rPr>
        <w:t>Åsnes Kommune</w:t>
      </w:r>
    </w:p>
    <w:p w:rsidR="009536C0" w:rsidRDefault="000434FC">
      <w:pPr>
        <w:spacing w:after="228" w:line="259" w:lineRule="auto"/>
        <w:ind w:left="0" w:right="676" w:firstLine="0"/>
        <w:jc w:val="center"/>
      </w:pPr>
      <w:r>
        <w:rPr>
          <w:rFonts w:ascii="Cambria" w:eastAsia="Cambria" w:hAnsi="Cambria" w:cs="Cambria"/>
          <w:sz w:val="40"/>
        </w:rPr>
        <w:t xml:space="preserve"> </w:t>
      </w:r>
    </w:p>
    <w:p w:rsidR="009536C0" w:rsidRDefault="000434FC">
      <w:pPr>
        <w:spacing w:after="228" w:line="259" w:lineRule="auto"/>
        <w:ind w:left="0" w:right="676" w:firstLine="0"/>
        <w:jc w:val="center"/>
      </w:pPr>
      <w:r>
        <w:rPr>
          <w:rFonts w:ascii="Cambria" w:eastAsia="Cambria" w:hAnsi="Cambria" w:cs="Cambria"/>
          <w:sz w:val="40"/>
        </w:rPr>
        <w:t xml:space="preserve"> </w:t>
      </w:r>
    </w:p>
    <w:p w:rsidR="009536C0" w:rsidRDefault="000434FC">
      <w:pPr>
        <w:spacing w:after="175" w:line="259" w:lineRule="auto"/>
        <w:ind w:left="0" w:right="676" w:firstLine="0"/>
        <w:jc w:val="center"/>
      </w:pPr>
      <w:r>
        <w:rPr>
          <w:rFonts w:ascii="Cambria" w:eastAsia="Cambria" w:hAnsi="Cambria" w:cs="Cambria"/>
          <w:sz w:val="40"/>
        </w:rPr>
        <w:t xml:space="preserve"> </w:t>
      </w:r>
    </w:p>
    <w:p w:rsidR="009536C0" w:rsidRDefault="000434FC">
      <w:pPr>
        <w:tabs>
          <w:tab w:val="center" w:pos="1304"/>
          <w:tab w:val="center" w:pos="2720"/>
          <w:tab w:val="center" w:pos="3427"/>
          <w:tab w:val="center" w:pos="4135"/>
          <w:tab w:val="center" w:pos="4843"/>
          <w:tab w:val="center" w:pos="6660"/>
        </w:tabs>
        <w:spacing w:after="0" w:line="259" w:lineRule="auto"/>
        <w:ind w:left="0" w:firstLine="0"/>
      </w:pPr>
      <w:r>
        <w:tab/>
      </w:r>
      <w:r>
        <w:rPr>
          <w:rFonts w:ascii="Cambria" w:eastAsia="Cambria" w:hAnsi="Cambria" w:cs="Cambria"/>
          <w:sz w:val="40"/>
        </w:rPr>
        <w:t xml:space="preserve">        </w:t>
      </w:r>
      <w:r>
        <w:rPr>
          <w:rFonts w:ascii="Cambria" w:eastAsia="Cambria" w:hAnsi="Cambria" w:cs="Cambria"/>
          <w:sz w:val="40"/>
        </w:rPr>
        <w:tab/>
        <w:t xml:space="preserve"> </w:t>
      </w:r>
      <w:r>
        <w:rPr>
          <w:rFonts w:ascii="Cambria" w:eastAsia="Cambria" w:hAnsi="Cambria" w:cs="Cambria"/>
          <w:sz w:val="40"/>
        </w:rPr>
        <w:tab/>
        <w:t xml:space="preserve"> </w:t>
      </w:r>
      <w:r>
        <w:rPr>
          <w:rFonts w:ascii="Cambria" w:eastAsia="Cambria" w:hAnsi="Cambria" w:cs="Cambria"/>
          <w:sz w:val="40"/>
        </w:rPr>
        <w:tab/>
        <w:t xml:space="preserve"> </w:t>
      </w:r>
      <w:r>
        <w:rPr>
          <w:rFonts w:ascii="Cambria" w:eastAsia="Cambria" w:hAnsi="Cambria" w:cs="Cambria"/>
          <w:sz w:val="40"/>
        </w:rPr>
        <w:tab/>
        <w:t xml:space="preserve"> </w:t>
      </w:r>
      <w:r>
        <w:rPr>
          <w:rFonts w:ascii="Cambria" w:eastAsia="Cambria" w:hAnsi="Cambria" w:cs="Cambria"/>
          <w:sz w:val="40"/>
        </w:rPr>
        <w:tab/>
      </w:r>
      <w:r>
        <w:rPr>
          <w:rFonts w:ascii="Cambria" w:eastAsia="Cambria" w:hAnsi="Cambria" w:cs="Cambria"/>
          <w:sz w:val="24"/>
        </w:rPr>
        <w:t xml:space="preserve">Revidert høsten 2017 </w:t>
      </w:r>
    </w:p>
    <w:p w:rsidR="009536C0" w:rsidRDefault="000434FC">
      <w:pPr>
        <w:spacing w:after="501" w:line="259" w:lineRule="auto"/>
        <w:ind w:left="1" w:firstLine="0"/>
      </w:pPr>
      <w:r>
        <w:rPr>
          <w:rFonts w:ascii="Cambria" w:eastAsia="Cambria" w:hAnsi="Cambria" w:cs="Cambria"/>
          <w:b/>
          <w:color w:val="365F91"/>
          <w:sz w:val="28"/>
        </w:rPr>
        <w:lastRenderedPageBreak/>
        <w:t xml:space="preserve"> </w:t>
      </w:r>
    </w:p>
    <w:p w:rsidR="009536C0" w:rsidRDefault="000434FC">
      <w:pPr>
        <w:spacing w:after="499" w:line="259" w:lineRule="auto"/>
        <w:ind w:left="1" w:firstLine="0"/>
      </w:pPr>
      <w:r>
        <w:rPr>
          <w:rFonts w:ascii="Cambria" w:eastAsia="Cambria" w:hAnsi="Cambria" w:cs="Cambria"/>
          <w:b/>
          <w:color w:val="365F91"/>
          <w:sz w:val="28"/>
        </w:rPr>
        <w:t xml:space="preserve"> </w:t>
      </w:r>
    </w:p>
    <w:p w:rsidR="009536C0" w:rsidRDefault="000434FC">
      <w:pPr>
        <w:spacing w:after="499" w:line="259" w:lineRule="auto"/>
        <w:ind w:left="1" w:firstLine="0"/>
      </w:pPr>
      <w:r>
        <w:rPr>
          <w:rFonts w:ascii="Cambria" w:eastAsia="Cambria" w:hAnsi="Cambria" w:cs="Cambria"/>
          <w:b/>
          <w:color w:val="365F91"/>
          <w:sz w:val="28"/>
        </w:rPr>
        <w:t xml:space="preserve"> </w:t>
      </w:r>
    </w:p>
    <w:p w:rsidR="009536C0" w:rsidRDefault="000434FC">
      <w:pPr>
        <w:spacing w:after="0" w:line="259" w:lineRule="auto"/>
        <w:ind w:left="1" w:firstLine="0"/>
      </w:pPr>
      <w:r>
        <w:rPr>
          <w:b/>
          <w:color w:val="365F91"/>
          <w:sz w:val="24"/>
        </w:rPr>
        <w:t xml:space="preserve">Innhold </w:t>
      </w:r>
    </w:p>
    <w:p w:rsidR="009536C0" w:rsidRDefault="000434FC">
      <w:pPr>
        <w:spacing w:after="218" w:line="259" w:lineRule="auto"/>
        <w:ind w:left="1" w:firstLine="0"/>
      </w:pPr>
      <w:r>
        <w:t xml:space="preserve"> </w:t>
      </w:r>
    </w:p>
    <w:p w:rsidR="009536C0" w:rsidRDefault="000434FC">
      <w:pPr>
        <w:spacing w:after="209"/>
        <w:ind w:right="762"/>
      </w:pPr>
      <w:r>
        <w:t>Innledning</w:t>
      </w:r>
      <w:r>
        <w:tab/>
      </w:r>
      <w:r>
        <w:tab/>
      </w:r>
      <w:r>
        <w:tab/>
      </w:r>
      <w:r>
        <w:tab/>
      </w:r>
      <w:r>
        <w:tab/>
      </w:r>
      <w:r>
        <w:tab/>
      </w:r>
      <w:r>
        <w:tab/>
        <w:t xml:space="preserve">s. 3 </w:t>
      </w:r>
    </w:p>
    <w:p w:rsidR="009536C0" w:rsidRDefault="000434FC">
      <w:pPr>
        <w:spacing w:after="209"/>
        <w:ind w:left="9" w:right="762"/>
      </w:pPr>
      <w:r>
        <w:t>Lokale føringer</w:t>
      </w:r>
      <w:r>
        <w:tab/>
      </w:r>
      <w:r>
        <w:tab/>
      </w:r>
      <w:r>
        <w:tab/>
      </w:r>
      <w:r>
        <w:tab/>
      </w:r>
      <w:r>
        <w:tab/>
      </w:r>
      <w:r>
        <w:tab/>
      </w:r>
      <w:r>
        <w:tab/>
        <w:t xml:space="preserve">s. 4 </w:t>
      </w:r>
    </w:p>
    <w:p w:rsidR="000434FC" w:rsidRDefault="000434FC">
      <w:pPr>
        <w:spacing w:after="209"/>
        <w:ind w:left="9" w:right="762"/>
      </w:pPr>
      <w:r>
        <w:t>Sentrale føringer</w:t>
      </w:r>
      <w:r>
        <w:tab/>
      </w:r>
      <w:r>
        <w:tab/>
      </w:r>
      <w:r>
        <w:tab/>
      </w:r>
      <w:r>
        <w:tab/>
      </w:r>
      <w:r>
        <w:tab/>
      </w:r>
      <w:r>
        <w:tab/>
        <w:t xml:space="preserve">s.4 </w:t>
      </w:r>
    </w:p>
    <w:p w:rsidR="009536C0" w:rsidRDefault="000434FC">
      <w:pPr>
        <w:spacing w:after="209"/>
        <w:ind w:left="9" w:right="762"/>
      </w:pPr>
      <w:r>
        <w:t>Barn med behov for spesialpedagogisk oppfølging</w:t>
      </w:r>
      <w:r>
        <w:tab/>
      </w:r>
      <w:r>
        <w:tab/>
        <w:t>s.4</w:t>
      </w:r>
      <w:r>
        <w:tab/>
        <w:t xml:space="preserve"> </w:t>
      </w:r>
    </w:p>
    <w:p w:rsidR="009536C0" w:rsidRDefault="000434FC">
      <w:pPr>
        <w:spacing w:after="209"/>
        <w:ind w:right="762"/>
      </w:pPr>
      <w:r>
        <w:t xml:space="preserve">Hva møter barna på 1. trinn  ................................................................................................................... 4 </w:t>
      </w:r>
    </w:p>
    <w:p w:rsidR="009536C0" w:rsidRDefault="000434FC">
      <w:pPr>
        <w:spacing w:after="209"/>
        <w:ind w:right="762"/>
      </w:pPr>
      <w:r>
        <w:t xml:space="preserve">Fagområdet livsmestring…………………………………………………………………………………………………………………….5 </w:t>
      </w:r>
    </w:p>
    <w:p w:rsidR="009536C0" w:rsidRDefault="000434FC">
      <w:pPr>
        <w:spacing w:after="209"/>
        <w:ind w:left="9" w:right="762"/>
      </w:pPr>
      <w:r>
        <w:t xml:space="preserve">Fagområdet kommunikasjon, språk, tekst .............................................................................................. 6 </w:t>
      </w:r>
    </w:p>
    <w:p w:rsidR="009536C0" w:rsidRDefault="000434FC">
      <w:pPr>
        <w:spacing w:after="209"/>
        <w:ind w:left="9" w:right="762"/>
      </w:pPr>
      <w:r>
        <w:t xml:space="preserve">Fagområdet antall, rom og form  ............................................................................................................ 7 </w:t>
      </w:r>
    </w:p>
    <w:p w:rsidR="009536C0" w:rsidRDefault="000434FC">
      <w:pPr>
        <w:spacing w:after="223"/>
        <w:ind w:left="9" w:right="762"/>
      </w:pPr>
      <w:r>
        <w:t xml:space="preserve">Evaluering………………………………………………………………………………………………………………………………………….8 </w:t>
      </w:r>
    </w:p>
    <w:p w:rsidR="009536C0" w:rsidRDefault="000434FC">
      <w:pPr>
        <w:tabs>
          <w:tab w:val="center" w:pos="1416"/>
          <w:tab w:val="center" w:pos="2125"/>
          <w:tab w:val="center" w:pos="2833"/>
          <w:tab w:val="center" w:pos="3541"/>
          <w:tab w:val="center" w:pos="4249"/>
          <w:tab w:val="center" w:pos="4957"/>
          <w:tab w:val="center" w:pos="5665"/>
          <w:tab w:val="center" w:pos="6373"/>
          <w:tab w:val="center" w:pos="7081"/>
          <w:tab w:val="center" w:pos="7789"/>
          <w:tab w:val="center" w:pos="8778"/>
        </w:tabs>
        <w:spacing w:after="209"/>
        <w:ind w:left="0" w:firstLine="0"/>
      </w:pPr>
      <w:r>
        <w:t xml:space="preserve">Årshjulet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9 </w:t>
      </w:r>
    </w:p>
    <w:p w:rsidR="009536C0" w:rsidRDefault="000434FC">
      <w:pPr>
        <w:spacing w:after="0" w:line="259" w:lineRule="auto"/>
        <w:ind w:left="2" w:firstLine="0"/>
      </w:pPr>
      <w:r>
        <w:t xml:space="preserve"> </w:t>
      </w:r>
    </w:p>
    <w:p w:rsidR="009536C0" w:rsidRDefault="000434FC">
      <w:pPr>
        <w:spacing w:after="200" w:line="259" w:lineRule="auto"/>
        <w:ind w:left="-4" w:hanging="10"/>
      </w:pPr>
      <w:r>
        <w:rPr>
          <w:b/>
          <w:sz w:val="24"/>
        </w:rPr>
        <w:t xml:space="preserve">Innledning </w:t>
      </w:r>
    </w:p>
    <w:p w:rsidR="009536C0" w:rsidRDefault="000434FC">
      <w:pPr>
        <w:spacing w:after="197" w:line="276" w:lineRule="auto"/>
        <w:ind w:left="-4" w:right="749" w:hanging="10"/>
        <w:jc w:val="both"/>
      </w:pPr>
      <w:r>
        <w:t xml:space="preserve">I kunnskapsdepartementets veileder «Fra eldst til yngst – samarbeid og sammenheng mellom barnehage og skole», legges det opptil at kommunen har et overordnet ansvar for å koordinere samarbeidet mellom barnehager og skoler. Kommunen skal legge premissene og kvalitetssikre overgangen, uavhengig om barnet har gått i privat eller kommunal barnehage. Virksomhetslederne har ansvaret for at samarbeidet mellom enhetene fungerer. </w:t>
      </w:r>
    </w:p>
    <w:p w:rsidR="009536C0" w:rsidRDefault="000434FC">
      <w:pPr>
        <w:spacing w:after="202"/>
        <w:ind w:left="9" w:right="762"/>
      </w:pPr>
      <w:r>
        <w:t xml:space="preserve">Ny Rammeplan for barnehagen (2017, kpt. 6) presiseres viktigheten av en god overgang til skolen. Planen for overgang skal nedfelles i barnehagens årsplan (kpt. 7).  </w:t>
      </w:r>
    </w:p>
    <w:p w:rsidR="009536C0" w:rsidRDefault="000434FC">
      <w:pPr>
        <w:spacing w:after="258" w:line="276" w:lineRule="auto"/>
        <w:ind w:left="-4" w:right="749" w:hanging="10"/>
        <w:jc w:val="both"/>
      </w:pPr>
      <w:r>
        <w:t xml:space="preserve">Denne planen som her foreligger er en revidering av tidligere plan. Gruppen som har arbeidet med revideringen har valgt å trekke frem 3 kjernekomponenter som barnehagepersonalet skal ha fokus på i sitt arbeid:  </w:t>
      </w:r>
    </w:p>
    <w:p w:rsidR="009536C0" w:rsidRDefault="000434FC">
      <w:pPr>
        <w:numPr>
          <w:ilvl w:val="0"/>
          <w:numId w:val="1"/>
        </w:numPr>
        <w:spacing w:after="0"/>
        <w:ind w:right="762" w:hanging="360"/>
      </w:pPr>
      <w:r>
        <w:lastRenderedPageBreak/>
        <w:t xml:space="preserve">Livsmestring </w:t>
      </w:r>
    </w:p>
    <w:p w:rsidR="009536C0" w:rsidRDefault="000434FC">
      <w:pPr>
        <w:spacing w:after="29" w:line="276" w:lineRule="auto"/>
        <w:ind w:left="719" w:right="749" w:hanging="10"/>
        <w:jc w:val="both"/>
      </w:pPr>
      <w:r>
        <w:t xml:space="preserve">Handler om å finne sin plass i livet og verden. Det er naturlig at man har fokus på disse punktene gjennom hele livet. Foresatte og barnehage-/skolepersonalet har ansvar for å følge opp/veilede.  </w:t>
      </w:r>
    </w:p>
    <w:p w:rsidR="009536C0" w:rsidRDefault="000434FC">
      <w:pPr>
        <w:numPr>
          <w:ilvl w:val="0"/>
          <w:numId w:val="1"/>
        </w:numPr>
        <w:spacing w:after="0"/>
        <w:ind w:right="762" w:hanging="360"/>
      </w:pPr>
      <w:r>
        <w:t xml:space="preserve">Kommunikasjon, språk og tekst </w:t>
      </w:r>
    </w:p>
    <w:p w:rsidR="009536C0" w:rsidRDefault="000434FC">
      <w:pPr>
        <w:spacing w:after="24"/>
        <w:ind w:left="349" w:right="4008" w:firstLine="360"/>
      </w:pPr>
      <w:r>
        <w:t>Et fagområde som barn senere møter som fag i skolen. 3.</w:t>
      </w:r>
      <w:r>
        <w:rPr>
          <w:rFonts w:ascii="Arial" w:eastAsia="Arial" w:hAnsi="Arial" w:cs="Arial"/>
        </w:rPr>
        <w:t xml:space="preserve"> </w:t>
      </w:r>
      <w:r>
        <w:t xml:space="preserve">Antall, rom og form </w:t>
      </w:r>
    </w:p>
    <w:p w:rsidR="009536C0" w:rsidRDefault="000434FC">
      <w:pPr>
        <w:spacing w:after="10"/>
        <w:ind w:left="730" w:right="762"/>
      </w:pPr>
      <w:r>
        <w:t xml:space="preserve">Et fagområde som barn senere møter som fag i skolen. </w:t>
      </w:r>
    </w:p>
    <w:p w:rsidR="009536C0" w:rsidRDefault="000434FC">
      <w:pPr>
        <w:spacing w:after="16" w:line="259" w:lineRule="auto"/>
        <w:ind w:left="721" w:firstLine="0"/>
      </w:pPr>
      <w:r>
        <w:t xml:space="preserve"> </w:t>
      </w:r>
    </w:p>
    <w:p w:rsidR="009536C0" w:rsidRDefault="000434FC">
      <w:pPr>
        <w:ind w:right="762"/>
      </w:pPr>
      <w:r>
        <w:t xml:space="preserve">Samtidig presiseres at man ikke skal «glemme» innholdet i de øvrige fagområdene;  </w:t>
      </w:r>
    </w:p>
    <w:p w:rsidR="009536C0" w:rsidRDefault="000434FC">
      <w:pPr>
        <w:numPr>
          <w:ilvl w:val="0"/>
          <w:numId w:val="2"/>
        </w:numPr>
        <w:ind w:right="762" w:hanging="360"/>
      </w:pPr>
      <w:r>
        <w:t xml:space="preserve">Kropp, bevegelse, mat og helse </w:t>
      </w:r>
    </w:p>
    <w:p w:rsidR="009536C0" w:rsidRDefault="000434FC">
      <w:pPr>
        <w:numPr>
          <w:ilvl w:val="0"/>
          <w:numId w:val="2"/>
        </w:numPr>
        <w:ind w:right="762" w:hanging="360"/>
      </w:pPr>
      <w:r>
        <w:t xml:space="preserve">Kunst, kultur og kreativitet </w:t>
      </w:r>
    </w:p>
    <w:p w:rsidR="009536C0" w:rsidRDefault="000434FC">
      <w:pPr>
        <w:numPr>
          <w:ilvl w:val="0"/>
          <w:numId w:val="2"/>
        </w:numPr>
        <w:ind w:right="762" w:hanging="360"/>
      </w:pPr>
      <w:r>
        <w:t xml:space="preserve">Natur, miljø og teknologi </w:t>
      </w:r>
    </w:p>
    <w:p w:rsidR="009536C0" w:rsidRDefault="000434FC">
      <w:pPr>
        <w:numPr>
          <w:ilvl w:val="0"/>
          <w:numId w:val="2"/>
        </w:numPr>
        <w:ind w:right="762" w:hanging="360"/>
      </w:pPr>
      <w:r>
        <w:t xml:space="preserve">Etikk, religion og filosofi </w:t>
      </w:r>
    </w:p>
    <w:p w:rsidR="009536C0" w:rsidRDefault="000434FC">
      <w:pPr>
        <w:numPr>
          <w:ilvl w:val="0"/>
          <w:numId w:val="2"/>
        </w:numPr>
        <w:spacing w:after="0"/>
        <w:ind w:right="762" w:hanging="360"/>
      </w:pPr>
      <w:r>
        <w:t xml:space="preserve">Nærmiljø og samfunn </w:t>
      </w:r>
    </w:p>
    <w:p w:rsidR="009536C0" w:rsidRDefault="000434FC">
      <w:pPr>
        <w:spacing w:after="18" w:line="259" w:lineRule="auto"/>
        <w:ind w:left="1" w:firstLine="0"/>
      </w:pPr>
      <w:r>
        <w:t xml:space="preserve"> </w:t>
      </w:r>
    </w:p>
    <w:p w:rsidR="009536C0" w:rsidRDefault="000434FC">
      <w:pPr>
        <w:spacing w:after="6"/>
        <w:ind w:right="762"/>
      </w:pPr>
      <w:r>
        <w:t xml:space="preserve">Barnehagens innhold skal være allsidig, variert og tilpasset enkeltbarnet og barnegruppen. I barnehagen skal barna få leke og utfolde skaperglede, undring og utforskertrang. Arbeidet med omsorg, danning, lek, læring og sosial kompetanse og kommunikasjon og språk skal ses i sammenheng og samlet bidra til barns allsidige utvikling. For å lette barnehagens planlegging av et variert og allsidig pedagogisk virksomhet, er barnehagens innhold delt i </w:t>
      </w:r>
    </w:p>
    <w:p w:rsidR="009536C0" w:rsidRDefault="000434FC">
      <w:pPr>
        <w:spacing w:after="29"/>
        <w:ind w:right="762"/>
      </w:pPr>
      <w:r>
        <w:t xml:space="preserve">7 fagområder som er sentrale for opplevelse, utforskning, læring, trivsel, allsidig utvikling, helse og livsmestring. Fagområdene gjenspeiler områder som har interesse og egenverdi for barn i barnehagealder og skal bidra til å fremme trivsel, allsidig utvikling og helse. Barnehagen skal se fagområdene i sammenheng, og alle fagområdene skal være en gjennomgående del av barnehagens innhold. F.eks  gjennom bruk av prosjektarbeid, der man går i dybden på et tema, utforsker og undersøker.  </w:t>
      </w:r>
    </w:p>
    <w:p w:rsidR="009536C0" w:rsidRDefault="000434FC">
      <w:pPr>
        <w:spacing w:after="20" w:line="259" w:lineRule="auto"/>
        <w:ind w:left="1" w:firstLine="0"/>
      </w:pPr>
      <w:r>
        <w:rPr>
          <w:sz w:val="24"/>
        </w:rPr>
        <w:t xml:space="preserve"> </w:t>
      </w:r>
    </w:p>
    <w:p w:rsidR="009536C0" w:rsidRDefault="000434FC">
      <w:pPr>
        <w:spacing w:after="22" w:line="259" w:lineRule="auto"/>
        <w:ind w:left="1" w:firstLine="0"/>
      </w:pPr>
      <w:r>
        <w:rPr>
          <w:sz w:val="24"/>
        </w:rPr>
        <w:t xml:space="preserve"> </w:t>
      </w:r>
    </w:p>
    <w:p w:rsidR="009536C0" w:rsidRDefault="000434FC">
      <w:pPr>
        <w:spacing w:after="20" w:line="259" w:lineRule="auto"/>
        <w:ind w:left="1" w:firstLine="0"/>
      </w:pPr>
      <w:r>
        <w:rPr>
          <w:sz w:val="24"/>
        </w:rPr>
        <w:t xml:space="preserve"> </w:t>
      </w:r>
    </w:p>
    <w:p w:rsidR="009536C0" w:rsidRDefault="000434FC">
      <w:pPr>
        <w:spacing w:after="0" w:line="259" w:lineRule="auto"/>
        <w:ind w:left="1" w:firstLine="0"/>
      </w:pPr>
      <w:r>
        <w:rPr>
          <w:sz w:val="24"/>
        </w:rPr>
        <w:t xml:space="preserve"> </w:t>
      </w:r>
    </w:p>
    <w:p w:rsidR="009536C0" w:rsidRDefault="000434FC">
      <w:pPr>
        <w:spacing w:after="200" w:line="259" w:lineRule="auto"/>
        <w:ind w:left="-4" w:hanging="10"/>
      </w:pPr>
      <w:r>
        <w:rPr>
          <w:b/>
          <w:sz w:val="24"/>
        </w:rPr>
        <w:t xml:space="preserve">Lokale føringer  </w:t>
      </w:r>
    </w:p>
    <w:p w:rsidR="009536C0" w:rsidRDefault="000434FC">
      <w:pPr>
        <w:spacing w:after="6"/>
        <w:ind w:right="762"/>
      </w:pPr>
      <w:r>
        <w:t xml:space="preserve">Kommunestyret vedtok i juni 2011 kommuneplanens samfunnsdel 2010 – 2022. I planen har kommunestyret gjort strategisk valg knyttet til de temaer planstrategien bør omfatte. </w:t>
      </w:r>
    </w:p>
    <w:p w:rsidR="009536C0" w:rsidRDefault="000434FC">
      <w:pPr>
        <w:ind w:right="762"/>
      </w:pPr>
      <w:r>
        <w:t xml:space="preserve">Kommunestyret har i planperioden prioritert 5 områder:  </w:t>
      </w:r>
    </w:p>
    <w:p w:rsidR="009536C0" w:rsidRDefault="000434FC">
      <w:pPr>
        <w:numPr>
          <w:ilvl w:val="0"/>
          <w:numId w:val="3"/>
        </w:numPr>
        <w:ind w:right="762" w:hanging="360"/>
      </w:pPr>
      <w:r>
        <w:t xml:space="preserve">Skole, oppvekst og ungdom  </w:t>
      </w:r>
    </w:p>
    <w:p w:rsidR="009536C0" w:rsidRDefault="000434FC">
      <w:pPr>
        <w:numPr>
          <w:ilvl w:val="0"/>
          <w:numId w:val="3"/>
        </w:numPr>
        <w:ind w:right="762" w:hanging="360"/>
      </w:pPr>
      <w:r>
        <w:t xml:space="preserve">Kultur (kulturliv og kulturminnevern) </w:t>
      </w:r>
    </w:p>
    <w:p w:rsidR="009536C0" w:rsidRDefault="000434FC">
      <w:pPr>
        <w:numPr>
          <w:ilvl w:val="0"/>
          <w:numId w:val="3"/>
        </w:numPr>
        <w:ind w:right="762" w:hanging="360"/>
      </w:pPr>
      <w:r>
        <w:t xml:space="preserve">Arbeidsplasser og næringsutvikling </w:t>
      </w:r>
    </w:p>
    <w:p w:rsidR="009536C0" w:rsidRDefault="000434FC">
      <w:pPr>
        <w:numPr>
          <w:ilvl w:val="0"/>
          <w:numId w:val="3"/>
        </w:numPr>
        <w:ind w:right="762" w:hanging="360"/>
      </w:pPr>
      <w:r>
        <w:t xml:space="preserve">Velferd, levekår og folkehelse </w:t>
      </w:r>
    </w:p>
    <w:p w:rsidR="009536C0" w:rsidRDefault="000434FC">
      <w:pPr>
        <w:numPr>
          <w:ilvl w:val="0"/>
          <w:numId w:val="3"/>
        </w:numPr>
        <w:spacing w:after="0"/>
        <w:ind w:right="762" w:hanging="360"/>
      </w:pPr>
      <w:r>
        <w:t xml:space="preserve">Boligområder, sentrums- og grendeutvikling </w:t>
      </w:r>
    </w:p>
    <w:p w:rsidR="009536C0" w:rsidRDefault="000434FC">
      <w:pPr>
        <w:spacing w:after="18" w:line="259" w:lineRule="auto"/>
        <w:ind w:left="1" w:firstLine="0"/>
      </w:pPr>
      <w:r>
        <w:t xml:space="preserve"> </w:t>
      </w:r>
    </w:p>
    <w:p w:rsidR="009536C0" w:rsidRDefault="000434FC">
      <w:pPr>
        <w:spacing w:after="6"/>
        <w:ind w:right="762"/>
      </w:pPr>
      <w:r>
        <w:t xml:space="preserve">Fra høsten 2016 er det gjennomført «Sammen for skolestarterne». To møter der foresatte til barn som skal begynne på skolen kommende høst møtes og plan for overgang barnehage skole gjennomgås. Innholdet henger sammen med opplegget «Skole først» som gjennomføres på 1. trinn.  </w:t>
      </w:r>
    </w:p>
    <w:p w:rsidR="009536C0" w:rsidRDefault="000434FC">
      <w:pPr>
        <w:spacing w:after="38" w:line="259" w:lineRule="auto"/>
        <w:ind w:left="1" w:firstLine="0"/>
      </w:pPr>
      <w:r>
        <w:t xml:space="preserve"> </w:t>
      </w:r>
    </w:p>
    <w:p w:rsidR="009536C0" w:rsidRDefault="000434FC">
      <w:pPr>
        <w:spacing w:after="200" w:line="259" w:lineRule="auto"/>
        <w:ind w:left="-4" w:hanging="10"/>
      </w:pPr>
      <w:r>
        <w:rPr>
          <w:b/>
          <w:sz w:val="24"/>
        </w:rPr>
        <w:t xml:space="preserve">Sentrale føringer </w:t>
      </w:r>
    </w:p>
    <w:p w:rsidR="009536C0" w:rsidRDefault="000434FC">
      <w:pPr>
        <w:spacing w:after="225"/>
        <w:ind w:left="9" w:right="762"/>
      </w:pPr>
      <w:r>
        <w:t xml:space="preserve">I Meldt. St 21 (2016 - 2017) </w:t>
      </w:r>
      <w:r>
        <w:rPr>
          <w:i/>
        </w:rPr>
        <w:t>Lærelyst – tidlig innsats og kvalitet i skolen</w:t>
      </w:r>
      <w:r>
        <w:t xml:space="preserve"> vises det til at i overgangen fra barnehagen til skolen skal barnet møte en forberedt skole, klar til å bygge visere på det grunnlaget barnehagen har gitt. I Rammeplan for barnehager (2017, kpt. 6) står det følgende: «Barnehagen skal bidra til at barna kan avslutte barnehagetiden på en god måte og møte skolen med nysgjerrighet og tro på egne evner. Barna skal få bli kjent med hva som skjer i skolen og skolefritidsordningen».  </w:t>
      </w:r>
    </w:p>
    <w:p w:rsidR="009536C0" w:rsidRDefault="000434FC">
      <w:pPr>
        <w:spacing w:after="197" w:line="259" w:lineRule="auto"/>
        <w:ind w:left="-4" w:hanging="10"/>
      </w:pPr>
      <w:r>
        <w:rPr>
          <w:b/>
          <w:sz w:val="24"/>
        </w:rPr>
        <w:t xml:space="preserve">Barn med behov for spesialpedagogisk oppfølging </w:t>
      </w:r>
    </w:p>
    <w:p w:rsidR="009536C0" w:rsidRDefault="000434FC">
      <w:pPr>
        <w:spacing w:after="225"/>
        <w:ind w:left="9" w:right="762"/>
      </w:pPr>
      <w:r>
        <w:t xml:space="preserve">PPT er en viktig rådgiver i overgang mellom barnehage og skole. I samarbeid med foresatte gjennomføres det samarbeidsmøter mellom barnehage og skole fra januar det året det er skolestart.                               Ved snakk om omfattende bygningstekniske endringer (rom, lyd- og/eller lysforhold) må skolen få beskjed om dette minst 18 måneder før skal begynne på skolen. </w:t>
      </w:r>
    </w:p>
    <w:p w:rsidR="009536C0" w:rsidRDefault="000434FC">
      <w:pPr>
        <w:spacing w:after="274" w:line="259" w:lineRule="auto"/>
        <w:ind w:left="-4" w:hanging="10"/>
      </w:pPr>
      <w:r>
        <w:rPr>
          <w:b/>
          <w:sz w:val="24"/>
        </w:rPr>
        <w:t xml:space="preserve">Hva møter barn på 1. trinn? </w:t>
      </w:r>
    </w:p>
    <w:p w:rsidR="009536C0" w:rsidRDefault="000434FC">
      <w:pPr>
        <w:numPr>
          <w:ilvl w:val="0"/>
          <w:numId w:val="4"/>
        </w:numPr>
        <w:ind w:right="762" w:hanging="360"/>
      </w:pPr>
      <w:r>
        <w:t>Nye rammer; mer struktur på dagene, fastere timeplan</w:t>
      </w:r>
      <w:r>
        <w:rPr>
          <w:b/>
        </w:rPr>
        <w:t xml:space="preserve"> </w:t>
      </w:r>
    </w:p>
    <w:p w:rsidR="009536C0" w:rsidRDefault="000434FC">
      <w:pPr>
        <w:numPr>
          <w:ilvl w:val="0"/>
          <w:numId w:val="4"/>
        </w:numPr>
        <w:ind w:right="762" w:hanging="360"/>
      </w:pPr>
      <w:r>
        <w:t>Større miljø</w:t>
      </w:r>
      <w:r>
        <w:rPr>
          <w:b/>
        </w:rPr>
        <w:t xml:space="preserve"> </w:t>
      </w:r>
    </w:p>
    <w:p w:rsidR="009536C0" w:rsidRDefault="000434FC">
      <w:pPr>
        <w:numPr>
          <w:ilvl w:val="0"/>
          <w:numId w:val="4"/>
        </w:numPr>
        <w:ind w:right="762" w:hanging="360"/>
      </w:pPr>
      <w:r>
        <w:t>Du er minst</w:t>
      </w:r>
      <w:r>
        <w:rPr>
          <w:b/>
        </w:rPr>
        <w:t xml:space="preserve"> </w:t>
      </w:r>
    </w:p>
    <w:p w:rsidR="009536C0" w:rsidRDefault="000434FC">
      <w:pPr>
        <w:numPr>
          <w:ilvl w:val="0"/>
          <w:numId w:val="4"/>
        </w:numPr>
        <w:ind w:right="762" w:hanging="360"/>
      </w:pPr>
      <w:r>
        <w:t>Større krav til det selvstendige</w:t>
      </w:r>
      <w:r>
        <w:rPr>
          <w:b/>
        </w:rPr>
        <w:t xml:space="preserve"> </w:t>
      </w:r>
    </w:p>
    <w:p w:rsidR="009536C0" w:rsidRDefault="000434FC">
      <w:pPr>
        <w:numPr>
          <w:ilvl w:val="0"/>
          <w:numId w:val="4"/>
        </w:numPr>
        <w:ind w:right="762" w:hanging="360"/>
      </w:pPr>
      <w:r>
        <w:t>Mindre tid til valgfrie aktiviteter</w:t>
      </w:r>
      <w:r>
        <w:rPr>
          <w:b/>
        </w:rPr>
        <w:t xml:space="preserve"> </w:t>
      </w:r>
    </w:p>
    <w:p w:rsidR="009536C0" w:rsidRDefault="000434FC">
      <w:pPr>
        <w:numPr>
          <w:ilvl w:val="0"/>
          <w:numId w:val="4"/>
        </w:numPr>
        <w:spacing w:after="216"/>
        <w:ind w:right="762" w:hanging="360"/>
      </w:pPr>
      <w:r>
        <w:t xml:space="preserve">Mindre daglig kontakt for </w:t>
      </w:r>
      <w:r>
        <w:rPr>
          <w:b/>
        </w:rPr>
        <w:t>foresatte</w:t>
      </w:r>
      <w:r>
        <w:t xml:space="preserve"> enn det man erfarer i barnehagen</w:t>
      </w:r>
      <w:r>
        <w:rPr>
          <w:b/>
        </w:rPr>
        <w:t xml:space="preserve"> </w:t>
      </w:r>
    </w:p>
    <w:p w:rsidR="009536C0" w:rsidRDefault="000434FC">
      <w:pPr>
        <w:spacing w:after="200" w:line="259" w:lineRule="auto"/>
        <w:ind w:left="1" w:firstLine="0"/>
      </w:pPr>
      <w:r>
        <w:rPr>
          <w:b/>
          <w:sz w:val="24"/>
        </w:rPr>
        <w:t xml:space="preserve"> </w:t>
      </w:r>
    </w:p>
    <w:p w:rsidR="009536C0" w:rsidRDefault="000434FC">
      <w:pPr>
        <w:spacing w:after="218" w:line="259" w:lineRule="auto"/>
        <w:ind w:left="1" w:firstLine="0"/>
      </w:pPr>
      <w:r>
        <w:rPr>
          <w:b/>
        </w:rPr>
        <w:t xml:space="preserve"> </w:t>
      </w:r>
    </w:p>
    <w:p w:rsidR="009536C0" w:rsidRDefault="000434FC">
      <w:pPr>
        <w:spacing w:after="218" w:line="259" w:lineRule="auto"/>
        <w:ind w:left="1" w:firstLine="0"/>
      </w:pPr>
      <w:r>
        <w:rPr>
          <w:b/>
        </w:rPr>
        <w:t xml:space="preserve"> </w:t>
      </w:r>
    </w:p>
    <w:p w:rsidR="009536C0" w:rsidRDefault="000434FC">
      <w:pPr>
        <w:spacing w:after="0" w:line="259" w:lineRule="auto"/>
        <w:ind w:left="1" w:firstLine="0"/>
      </w:pPr>
      <w:r>
        <w:rPr>
          <w:b/>
        </w:rPr>
        <w:t xml:space="preserve"> </w:t>
      </w:r>
    </w:p>
    <w:p w:rsidR="009536C0" w:rsidRDefault="000434FC">
      <w:pPr>
        <w:spacing w:after="202" w:line="259" w:lineRule="auto"/>
        <w:ind w:left="-4" w:hanging="10"/>
      </w:pPr>
      <w:r>
        <w:rPr>
          <w:b/>
          <w:sz w:val="24"/>
        </w:rPr>
        <w:t xml:space="preserve">Livsmestring: </w:t>
      </w:r>
      <w:r>
        <w:rPr>
          <w:sz w:val="24"/>
        </w:rPr>
        <w:t xml:space="preserve"> </w:t>
      </w:r>
    </w:p>
    <w:p w:rsidR="009536C0" w:rsidRDefault="000434FC">
      <w:pPr>
        <w:spacing w:after="280"/>
        <w:ind w:right="762"/>
      </w:pPr>
      <w:r>
        <w:t xml:space="preserve">Samarbeid: </w:t>
      </w:r>
    </w:p>
    <w:p w:rsidR="009536C0" w:rsidRDefault="000434FC">
      <w:pPr>
        <w:numPr>
          <w:ilvl w:val="0"/>
          <w:numId w:val="4"/>
        </w:numPr>
        <w:ind w:right="762" w:hanging="360"/>
      </w:pPr>
      <w:r>
        <w:t xml:space="preserve">Dele/hjelpe </w:t>
      </w:r>
    </w:p>
    <w:p w:rsidR="009536C0" w:rsidRDefault="000434FC">
      <w:pPr>
        <w:numPr>
          <w:ilvl w:val="0"/>
          <w:numId w:val="4"/>
        </w:numPr>
        <w:ind w:right="762" w:hanging="360"/>
      </w:pPr>
      <w:r>
        <w:t xml:space="preserve">Følge regler og beskjeder </w:t>
      </w:r>
    </w:p>
    <w:p w:rsidR="009536C0" w:rsidRDefault="000434FC">
      <w:pPr>
        <w:numPr>
          <w:ilvl w:val="0"/>
          <w:numId w:val="4"/>
        </w:numPr>
        <w:ind w:right="762" w:hanging="360"/>
      </w:pPr>
      <w:r>
        <w:t xml:space="preserve">Rekke opp hånda når du har noe du skal si </w:t>
      </w:r>
    </w:p>
    <w:p w:rsidR="009536C0" w:rsidRDefault="000434FC">
      <w:pPr>
        <w:numPr>
          <w:ilvl w:val="0"/>
          <w:numId w:val="4"/>
        </w:numPr>
        <w:spacing w:after="198"/>
        <w:ind w:right="762" w:hanging="360"/>
      </w:pPr>
      <w:r>
        <w:t xml:space="preserve">Kunne ta fellesbeskjeder når de blir gitt en om gangen </w:t>
      </w:r>
    </w:p>
    <w:p w:rsidR="009536C0" w:rsidRDefault="000434FC">
      <w:pPr>
        <w:spacing w:after="281"/>
        <w:ind w:right="762"/>
      </w:pPr>
      <w:r>
        <w:t xml:space="preserve">Selvhevdelse: </w:t>
      </w:r>
    </w:p>
    <w:p w:rsidR="009536C0" w:rsidRDefault="000434FC">
      <w:pPr>
        <w:numPr>
          <w:ilvl w:val="0"/>
          <w:numId w:val="4"/>
        </w:numPr>
        <w:ind w:right="762" w:hanging="360"/>
      </w:pPr>
      <w:r>
        <w:t xml:space="preserve">Be om hjelp/si meningen sin  </w:t>
      </w:r>
    </w:p>
    <w:p w:rsidR="009536C0" w:rsidRDefault="000434FC">
      <w:pPr>
        <w:numPr>
          <w:ilvl w:val="0"/>
          <w:numId w:val="4"/>
        </w:numPr>
        <w:ind w:right="762" w:hanging="360"/>
      </w:pPr>
      <w:r>
        <w:t xml:space="preserve">Presentere seg selv/snakke positivt om deg selv </w:t>
      </w:r>
    </w:p>
    <w:p w:rsidR="009536C0" w:rsidRDefault="000434FC">
      <w:pPr>
        <w:numPr>
          <w:ilvl w:val="0"/>
          <w:numId w:val="4"/>
        </w:numPr>
        <w:ind w:right="762" w:hanging="360"/>
      </w:pPr>
      <w:r>
        <w:t xml:space="preserve">Si meningen sin </w:t>
      </w:r>
    </w:p>
    <w:p w:rsidR="009536C0" w:rsidRDefault="000434FC">
      <w:pPr>
        <w:numPr>
          <w:ilvl w:val="0"/>
          <w:numId w:val="4"/>
        </w:numPr>
        <w:ind w:right="762" w:hanging="360"/>
      </w:pPr>
      <w:r>
        <w:t xml:space="preserve">Øve på å reagere selvstendig på andre sine handlemåter/motstå press </w:t>
      </w:r>
    </w:p>
    <w:p w:rsidR="009536C0" w:rsidRDefault="000434FC">
      <w:pPr>
        <w:numPr>
          <w:ilvl w:val="0"/>
          <w:numId w:val="4"/>
        </w:numPr>
        <w:ind w:right="762" w:hanging="360"/>
      </w:pPr>
      <w:r>
        <w:t xml:space="preserve">Våge å ta ordet i gruppesamlinger på eget initiativ </w:t>
      </w:r>
    </w:p>
    <w:p w:rsidR="009536C0" w:rsidRDefault="000434FC">
      <w:pPr>
        <w:numPr>
          <w:ilvl w:val="0"/>
          <w:numId w:val="4"/>
        </w:numPr>
        <w:ind w:right="762" w:hanging="360"/>
      </w:pPr>
      <w:r>
        <w:t xml:space="preserve">Ta kontakt med en voksen dersom noen plager eller mobber </w:t>
      </w:r>
    </w:p>
    <w:p w:rsidR="009536C0" w:rsidRDefault="000434FC">
      <w:pPr>
        <w:numPr>
          <w:ilvl w:val="0"/>
          <w:numId w:val="4"/>
        </w:numPr>
        <w:ind w:right="762" w:hanging="360"/>
      </w:pPr>
      <w:r>
        <w:t xml:space="preserve">Spørre om å få være med i leken </w:t>
      </w:r>
    </w:p>
    <w:p w:rsidR="009536C0" w:rsidRDefault="000434FC">
      <w:pPr>
        <w:numPr>
          <w:ilvl w:val="0"/>
          <w:numId w:val="4"/>
        </w:numPr>
        <w:spacing w:after="198"/>
        <w:ind w:right="762" w:hanging="360"/>
      </w:pPr>
      <w:r>
        <w:t xml:space="preserve">Si noe fint til andre </w:t>
      </w:r>
    </w:p>
    <w:p w:rsidR="009536C0" w:rsidRDefault="000434FC">
      <w:pPr>
        <w:spacing w:after="282"/>
        <w:ind w:left="11" w:right="762"/>
      </w:pPr>
      <w:r>
        <w:t xml:space="preserve">Selvkontroll: </w:t>
      </w:r>
    </w:p>
    <w:p w:rsidR="009536C0" w:rsidRDefault="000434FC">
      <w:pPr>
        <w:numPr>
          <w:ilvl w:val="0"/>
          <w:numId w:val="4"/>
        </w:numPr>
        <w:ind w:right="762" w:hanging="360"/>
      </w:pPr>
      <w:r>
        <w:t xml:space="preserve">Vente på tur uten å oppføre seg uakseptabelt </w:t>
      </w:r>
    </w:p>
    <w:p w:rsidR="009536C0" w:rsidRDefault="000434FC">
      <w:pPr>
        <w:numPr>
          <w:ilvl w:val="0"/>
          <w:numId w:val="4"/>
        </w:numPr>
        <w:ind w:right="762" w:hanging="360"/>
      </w:pPr>
      <w:r>
        <w:t xml:space="preserve">Inngå kompromiss </w:t>
      </w:r>
    </w:p>
    <w:p w:rsidR="009536C0" w:rsidRDefault="000434FC">
      <w:pPr>
        <w:numPr>
          <w:ilvl w:val="0"/>
          <w:numId w:val="4"/>
        </w:numPr>
        <w:ind w:right="762" w:hanging="360"/>
      </w:pPr>
      <w:r>
        <w:t xml:space="preserve">Impulskontroll/kontroll over følelser/velge gode løsninger </w:t>
      </w:r>
    </w:p>
    <w:p w:rsidR="009536C0" w:rsidRDefault="000434FC">
      <w:pPr>
        <w:numPr>
          <w:ilvl w:val="0"/>
          <w:numId w:val="4"/>
        </w:numPr>
        <w:ind w:right="762" w:hanging="360"/>
      </w:pPr>
      <w:r>
        <w:t xml:space="preserve">Selvstendig reaksjon </w:t>
      </w:r>
    </w:p>
    <w:p w:rsidR="009536C0" w:rsidRDefault="000434FC">
      <w:pPr>
        <w:numPr>
          <w:ilvl w:val="0"/>
          <w:numId w:val="4"/>
        </w:numPr>
        <w:ind w:right="762" w:hanging="360"/>
      </w:pPr>
      <w:r>
        <w:t xml:space="preserve">Akseptere at andre er annerledes </w:t>
      </w:r>
    </w:p>
    <w:p w:rsidR="009536C0" w:rsidRDefault="000434FC">
      <w:pPr>
        <w:numPr>
          <w:ilvl w:val="0"/>
          <w:numId w:val="4"/>
        </w:numPr>
        <w:ind w:right="762" w:hanging="360"/>
      </w:pPr>
      <w:r>
        <w:t xml:space="preserve">Kunne avbryte høflig dersom nødvendig </w:t>
      </w:r>
    </w:p>
    <w:p w:rsidR="009536C0" w:rsidRDefault="000434FC">
      <w:pPr>
        <w:numPr>
          <w:ilvl w:val="0"/>
          <w:numId w:val="4"/>
        </w:numPr>
        <w:spacing w:line="466" w:lineRule="auto"/>
        <w:ind w:right="762" w:hanging="360"/>
      </w:pPr>
      <w:r>
        <w:t xml:space="preserve">Samarbeid uten å dominere Empati:  </w:t>
      </w:r>
    </w:p>
    <w:p w:rsidR="009536C0" w:rsidRDefault="000434FC">
      <w:pPr>
        <w:numPr>
          <w:ilvl w:val="0"/>
          <w:numId w:val="4"/>
        </w:numPr>
        <w:ind w:right="762" w:hanging="360"/>
      </w:pPr>
      <w:r>
        <w:t xml:space="preserve">Se ting fra andres synsvinkel </w:t>
      </w:r>
    </w:p>
    <w:p w:rsidR="009536C0" w:rsidRDefault="000434FC">
      <w:pPr>
        <w:numPr>
          <w:ilvl w:val="0"/>
          <w:numId w:val="4"/>
        </w:numPr>
        <w:ind w:right="762" w:hanging="360"/>
      </w:pPr>
      <w:r>
        <w:t xml:space="preserve">Vite forskjell på de ulike følelsene vi har </w:t>
      </w:r>
    </w:p>
    <w:p w:rsidR="009536C0" w:rsidRDefault="000434FC">
      <w:pPr>
        <w:numPr>
          <w:ilvl w:val="0"/>
          <w:numId w:val="4"/>
        </w:numPr>
        <w:ind w:right="762" w:hanging="360"/>
      </w:pPr>
      <w:r>
        <w:t xml:space="preserve">Høre etter på det andre har å fortelle </w:t>
      </w:r>
    </w:p>
    <w:p w:rsidR="009536C0" w:rsidRDefault="000434FC">
      <w:pPr>
        <w:numPr>
          <w:ilvl w:val="0"/>
          <w:numId w:val="4"/>
        </w:numPr>
        <w:ind w:right="762" w:hanging="360"/>
      </w:pPr>
      <w:r>
        <w:t xml:space="preserve">«Gjøre mot andre som du vil at andre skal gjøre mot deg» </w:t>
      </w:r>
    </w:p>
    <w:p w:rsidR="009536C0" w:rsidRDefault="000434FC">
      <w:pPr>
        <w:numPr>
          <w:ilvl w:val="0"/>
          <w:numId w:val="4"/>
        </w:numPr>
        <w:ind w:right="762" w:hanging="360"/>
      </w:pPr>
      <w:r>
        <w:t xml:space="preserve">Vise at du setter pris på når noen gjør eller sier noe fint til deg </w:t>
      </w:r>
    </w:p>
    <w:p w:rsidR="009536C0" w:rsidRDefault="000434FC">
      <w:pPr>
        <w:numPr>
          <w:ilvl w:val="0"/>
          <w:numId w:val="4"/>
        </w:numPr>
        <w:ind w:right="762" w:hanging="360"/>
      </w:pPr>
      <w:r>
        <w:t xml:space="preserve">Vise at du bryr deg når noen er lei seg  </w:t>
      </w:r>
    </w:p>
    <w:p w:rsidR="009536C0" w:rsidRDefault="000434FC">
      <w:pPr>
        <w:numPr>
          <w:ilvl w:val="0"/>
          <w:numId w:val="4"/>
        </w:numPr>
        <w:spacing w:line="466" w:lineRule="auto"/>
        <w:ind w:right="762" w:hanging="360"/>
      </w:pPr>
      <w:r>
        <w:t xml:space="preserve">Sette pris på når andre lykkes  Selvstendighet: </w:t>
      </w:r>
    </w:p>
    <w:p w:rsidR="009536C0" w:rsidRDefault="000434FC">
      <w:pPr>
        <w:numPr>
          <w:ilvl w:val="0"/>
          <w:numId w:val="4"/>
        </w:numPr>
        <w:ind w:right="762" w:hanging="360"/>
      </w:pPr>
      <w:r>
        <w:t xml:space="preserve">Være selvstendig på toalettet  </w:t>
      </w:r>
    </w:p>
    <w:p w:rsidR="009536C0" w:rsidRDefault="000434FC">
      <w:pPr>
        <w:numPr>
          <w:ilvl w:val="0"/>
          <w:numId w:val="4"/>
        </w:numPr>
        <w:ind w:right="762" w:hanging="360"/>
      </w:pPr>
      <w:r>
        <w:t xml:space="preserve">Vaske hender etter toalettbesøk og før måltid </w:t>
      </w:r>
    </w:p>
    <w:p w:rsidR="009536C0" w:rsidRDefault="000434FC">
      <w:pPr>
        <w:numPr>
          <w:ilvl w:val="0"/>
          <w:numId w:val="4"/>
        </w:numPr>
        <w:spacing w:after="0"/>
        <w:ind w:right="762" w:hanging="360"/>
      </w:pPr>
      <w:r>
        <w:t xml:space="preserve">Kle på seg selv/holde orden på egne klær og garderobe plassen sin </w:t>
      </w:r>
    </w:p>
    <w:p w:rsidR="009536C0" w:rsidRDefault="000434FC">
      <w:pPr>
        <w:spacing w:after="21" w:line="259" w:lineRule="auto"/>
        <w:ind w:left="724" w:firstLine="0"/>
      </w:pPr>
      <w:r>
        <w:t xml:space="preserve"> </w:t>
      </w:r>
    </w:p>
    <w:p w:rsidR="009536C0" w:rsidRDefault="000434FC">
      <w:pPr>
        <w:spacing w:after="0" w:line="259" w:lineRule="auto"/>
        <w:ind w:left="724" w:firstLine="0"/>
      </w:pPr>
      <w:r>
        <w:t xml:space="preserve"> </w:t>
      </w:r>
    </w:p>
    <w:p w:rsidR="009536C0" w:rsidRDefault="000434FC">
      <w:pPr>
        <w:spacing w:after="274" w:line="259" w:lineRule="auto"/>
        <w:ind w:left="-4" w:hanging="10"/>
      </w:pPr>
      <w:r>
        <w:rPr>
          <w:b/>
          <w:sz w:val="24"/>
        </w:rPr>
        <w:t xml:space="preserve">Fagområdet kommunikasjon, språk, tekst – barnehagen skal bidra til at barna: </w:t>
      </w:r>
    </w:p>
    <w:p w:rsidR="009536C0" w:rsidRDefault="000434FC">
      <w:pPr>
        <w:numPr>
          <w:ilvl w:val="0"/>
          <w:numId w:val="4"/>
        </w:numPr>
        <w:ind w:right="762" w:hanging="360"/>
      </w:pPr>
      <w:r>
        <w:t xml:space="preserve">uttrykker sine følelser, tanker, meninger og erfaringer på ulike måter </w:t>
      </w:r>
    </w:p>
    <w:p w:rsidR="009536C0" w:rsidRDefault="000434FC">
      <w:pPr>
        <w:numPr>
          <w:ilvl w:val="0"/>
          <w:numId w:val="4"/>
        </w:numPr>
        <w:ind w:right="762" w:hanging="360"/>
      </w:pPr>
      <w:r>
        <w:t xml:space="preserve">bruker språk til å skape relasjoner, delta i lek og som redskap til å løse konflikter </w:t>
      </w:r>
    </w:p>
    <w:p w:rsidR="009536C0" w:rsidRDefault="000434FC">
      <w:pPr>
        <w:numPr>
          <w:ilvl w:val="0"/>
          <w:numId w:val="4"/>
        </w:numPr>
        <w:ind w:right="762" w:hanging="360"/>
      </w:pPr>
      <w:r>
        <w:t xml:space="preserve">videreutvikler sin begrepsforståelse og bruker et variert ordforråd </w:t>
      </w:r>
    </w:p>
    <w:p w:rsidR="009536C0" w:rsidRDefault="000434FC">
      <w:pPr>
        <w:numPr>
          <w:ilvl w:val="0"/>
          <w:numId w:val="4"/>
        </w:numPr>
        <w:ind w:right="762" w:hanging="360"/>
      </w:pPr>
      <w:r>
        <w:t xml:space="preserve">leker, improviserer og eksperimenterer med rim, rytme, lyder og ord </w:t>
      </w:r>
    </w:p>
    <w:p w:rsidR="009536C0" w:rsidRDefault="000434FC">
      <w:pPr>
        <w:numPr>
          <w:ilvl w:val="0"/>
          <w:numId w:val="4"/>
        </w:numPr>
        <w:ind w:right="762" w:hanging="360"/>
      </w:pPr>
      <w:r>
        <w:t xml:space="preserve">måter et mangfold av eventyr, fortelleringer, sagn og uttrykksformer </w:t>
      </w:r>
    </w:p>
    <w:p w:rsidR="009536C0" w:rsidRDefault="000434FC">
      <w:pPr>
        <w:numPr>
          <w:ilvl w:val="0"/>
          <w:numId w:val="4"/>
        </w:numPr>
        <w:ind w:right="762" w:hanging="360"/>
      </w:pPr>
      <w:r>
        <w:t xml:space="preserve">opplever spenning og glede ved høytlesing, fortelling, sang og samtale </w:t>
      </w:r>
    </w:p>
    <w:p w:rsidR="009536C0" w:rsidRDefault="000434FC">
      <w:pPr>
        <w:numPr>
          <w:ilvl w:val="0"/>
          <w:numId w:val="4"/>
        </w:numPr>
        <w:spacing w:after="221"/>
        <w:ind w:right="762" w:hanging="360"/>
      </w:pPr>
      <w:r>
        <w:t xml:space="preserve">utforsker og gjør seg erfaringer med ulike skriftspråksuttrykk, som lekseskrift, tegning og bokstaver, gjennom lese- og skriveaktiviteter </w:t>
      </w:r>
    </w:p>
    <w:p w:rsidR="009536C0" w:rsidRDefault="000434FC">
      <w:pPr>
        <w:spacing w:after="274" w:line="259" w:lineRule="auto"/>
        <w:ind w:left="-4" w:hanging="10"/>
      </w:pPr>
      <w:r>
        <w:rPr>
          <w:b/>
          <w:sz w:val="24"/>
        </w:rPr>
        <w:t xml:space="preserve">Personalet skal: </w:t>
      </w:r>
    </w:p>
    <w:p w:rsidR="009536C0" w:rsidRDefault="000434FC">
      <w:pPr>
        <w:numPr>
          <w:ilvl w:val="0"/>
          <w:numId w:val="4"/>
        </w:numPr>
        <w:ind w:right="762" w:hanging="360"/>
      </w:pPr>
      <w:r>
        <w:t>skape et variert språkmiljø der barna får mulighet til å oppleve glede ved bruk av språk og kommunisere med andre</w:t>
      </w:r>
      <w:r>
        <w:rPr>
          <w:b/>
        </w:rPr>
        <w:t xml:space="preserve"> </w:t>
      </w:r>
    </w:p>
    <w:p w:rsidR="009536C0" w:rsidRDefault="000434FC">
      <w:pPr>
        <w:numPr>
          <w:ilvl w:val="0"/>
          <w:numId w:val="4"/>
        </w:numPr>
        <w:ind w:right="762" w:hanging="360"/>
      </w:pPr>
      <w:r>
        <w:t>synliggjøre språklig og kulturelt mangfold, støtte barnas kulturelle uttrykk og identiteter og fremme mangfold i kommunikasjon, språk og andre uttrykksformer</w:t>
      </w:r>
      <w:r>
        <w:rPr>
          <w:b/>
        </w:rPr>
        <w:t xml:space="preserve"> </w:t>
      </w:r>
    </w:p>
    <w:p w:rsidR="009536C0" w:rsidRDefault="000434FC">
      <w:pPr>
        <w:numPr>
          <w:ilvl w:val="0"/>
          <w:numId w:val="4"/>
        </w:numPr>
        <w:ind w:right="762" w:hanging="360"/>
      </w:pPr>
      <w:r>
        <w:t>invitere til ulike typer samtaler der barna får anledning til å fortelle, undre seg, reflektere og stille spørsmål</w:t>
      </w:r>
      <w:r>
        <w:rPr>
          <w:b/>
        </w:rPr>
        <w:t xml:space="preserve"> </w:t>
      </w:r>
    </w:p>
    <w:p w:rsidR="009536C0" w:rsidRDefault="000434FC">
      <w:pPr>
        <w:numPr>
          <w:ilvl w:val="0"/>
          <w:numId w:val="4"/>
        </w:numPr>
        <w:ind w:right="762" w:hanging="360"/>
      </w:pPr>
      <w:r>
        <w:t>oppmuntre barna til å fabulere og leke med språk, lyd, rim og rytme</w:t>
      </w:r>
      <w:r>
        <w:rPr>
          <w:b/>
        </w:rPr>
        <w:t xml:space="preserve"> </w:t>
      </w:r>
    </w:p>
    <w:p w:rsidR="009536C0" w:rsidRDefault="000434FC">
      <w:pPr>
        <w:numPr>
          <w:ilvl w:val="0"/>
          <w:numId w:val="4"/>
        </w:numPr>
        <w:spacing w:after="217"/>
        <w:ind w:right="762" w:hanging="360"/>
      </w:pPr>
      <w:r>
        <w:t xml:space="preserve">støtte barnas lek med og utforsking av skriftspråket </w:t>
      </w:r>
      <w:r>
        <w:rPr>
          <w:b/>
        </w:rPr>
        <w:t xml:space="preserve"> </w:t>
      </w:r>
    </w:p>
    <w:p w:rsidR="009536C0" w:rsidRDefault="000434FC">
      <w:pPr>
        <w:spacing w:after="274" w:line="259" w:lineRule="auto"/>
        <w:ind w:left="-4" w:hanging="10"/>
      </w:pPr>
      <w:r>
        <w:rPr>
          <w:b/>
          <w:sz w:val="24"/>
        </w:rPr>
        <w:t xml:space="preserve">Arbeidsmåter/forslag til metodiske opplegg: </w:t>
      </w:r>
    </w:p>
    <w:p w:rsidR="009536C0" w:rsidRDefault="000434FC">
      <w:pPr>
        <w:numPr>
          <w:ilvl w:val="0"/>
          <w:numId w:val="4"/>
        </w:numPr>
        <w:ind w:right="762" w:hanging="360"/>
      </w:pPr>
      <w:r>
        <w:t xml:space="preserve">dele barna inn i mindre grupper slik at alle blir sett og hørt </w:t>
      </w:r>
    </w:p>
    <w:p w:rsidR="009536C0" w:rsidRDefault="000434FC">
      <w:pPr>
        <w:numPr>
          <w:ilvl w:val="0"/>
          <w:numId w:val="4"/>
        </w:numPr>
        <w:ind w:right="762" w:hanging="360"/>
      </w:pPr>
      <w:r>
        <w:t xml:space="preserve">barn og voksne stiller spørsmål til det blir sagt/fortalt og gi barna gode forklaringer på det de spør etter </w:t>
      </w:r>
    </w:p>
    <w:p w:rsidR="009536C0" w:rsidRDefault="000434FC">
      <w:pPr>
        <w:numPr>
          <w:ilvl w:val="0"/>
          <w:numId w:val="4"/>
        </w:numPr>
        <w:ind w:right="762" w:hanging="360"/>
      </w:pPr>
      <w:r>
        <w:t xml:space="preserve">snakkepakken/språksprell/høytlesing/rim, regler og ellinger </w:t>
      </w:r>
    </w:p>
    <w:p w:rsidR="009536C0" w:rsidRDefault="000434FC">
      <w:pPr>
        <w:numPr>
          <w:ilvl w:val="0"/>
          <w:numId w:val="4"/>
        </w:numPr>
        <w:ind w:right="762" w:hanging="360"/>
      </w:pPr>
      <w:r>
        <w:t xml:space="preserve">billedbøker, billedlotto, bevegelsessanger, Kims lek og rollelek </w:t>
      </w:r>
    </w:p>
    <w:p w:rsidR="009536C0" w:rsidRDefault="000434FC">
      <w:pPr>
        <w:numPr>
          <w:ilvl w:val="0"/>
          <w:numId w:val="4"/>
        </w:numPr>
        <w:ind w:right="762" w:hanging="360"/>
      </w:pPr>
      <w:r>
        <w:t xml:space="preserve">litteratur som tilbys må være variert og rikholdig, og være tilgjengelig for barna (bl.a. tekster fra ulike kulturer) </w:t>
      </w:r>
    </w:p>
    <w:p w:rsidR="009536C0" w:rsidRDefault="000434FC">
      <w:pPr>
        <w:numPr>
          <w:ilvl w:val="0"/>
          <w:numId w:val="4"/>
        </w:numPr>
        <w:ind w:right="762" w:hanging="360"/>
      </w:pPr>
      <w:r>
        <w:t xml:space="preserve">veilede barnet i reelle situasjoner </w:t>
      </w:r>
    </w:p>
    <w:p w:rsidR="009536C0" w:rsidRDefault="000434FC">
      <w:pPr>
        <w:numPr>
          <w:ilvl w:val="0"/>
          <w:numId w:val="4"/>
        </w:numPr>
        <w:ind w:right="762" w:hanging="360"/>
      </w:pPr>
      <w:r>
        <w:t xml:space="preserve">sette ord på hvilke følelser som oppleves og hva barnet ønsker for seg selv og andre </w:t>
      </w:r>
    </w:p>
    <w:p w:rsidR="009536C0" w:rsidRDefault="000434FC">
      <w:pPr>
        <w:numPr>
          <w:ilvl w:val="0"/>
          <w:numId w:val="4"/>
        </w:numPr>
        <w:ind w:right="762" w:hanging="360"/>
      </w:pPr>
      <w:r>
        <w:t xml:space="preserve">trene opp barnas evne til empati og medfølelse gjennom samtaler og veiledning av barn i ulike situasjoner </w:t>
      </w:r>
    </w:p>
    <w:p w:rsidR="009536C0" w:rsidRDefault="000434FC">
      <w:pPr>
        <w:numPr>
          <w:ilvl w:val="0"/>
          <w:numId w:val="4"/>
        </w:numPr>
        <w:ind w:right="762" w:hanging="360"/>
      </w:pPr>
      <w:r>
        <w:t xml:space="preserve">la barna fortelle egne historier/gjenfortelle/forklare og fortelle ferdig </w:t>
      </w:r>
    </w:p>
    <w:p w:rsidR="009536C0" w:rsidRDefault="000434FC">
      <w:pPr>
        <w:numPr>
          <w:ilvl w:val="0"/>
          <w:numId w:val="4"/>
        </w:numPr>
        <w:ind w:right="762" w:hanging="360"/>
      </w:pPr>
      <w:r>
        <w:t xml:space="preserve">fortelle fra egne tegninger </w:t>
      </w:r>
    </w:p>
    <w:p w:rsidR="009536C0" w:rsidRDefault="000434FC">
      <w:pPr>
        <w:numPr>
          <w:ilvl w:val="0"/>
          <w:numId w:val="4"/>
        </w:numPr>
        <w:ind w:right="762" w:hanging="360"/>
      </w:pPr>
      <w:r>
        <w:t xml:space="preserve">bruke drama og rollespill </w:t>
      </w:r>
    </w:p>
    <w:p w:rsidR="009536C0" w:rsidRDefault="000434FC">
      <w:pPr>
        <w:numPr>
          <w:ilvl w:val="0"/>
          <w:numId w:val="4"/>
        </w:numPr>
        <w:ind w:right="762" w:hanging="360"/>
      </w:pPr>
      <w:r>
        <w:t xml:space="preserve">tankekart </w:t>
      </w:r>
    </w:p>
    <w:p w:rsidR="009536C0" w:rsidRDefault="000434FC">
      <w:pPr>
        <w:numPr>
          <w:ilvl w:val="0"/>
          <w:numId w:val="4"/>
        </w:numPr>
        <w:ind w:right="762" w:hanging="360"/>
      </w:pPr>
      <w:r>
        <w:t xml:space="preserve">la barna få erfaring med lese- og skriveretning </w:t>
      </w:r>
    </w:p>
    <w:p w:rsidR="009536C0" w:rsidRDefault="000434FC">
      <w:pPr>
        <w:numPr>
          <w:ilvl w:val="0"/>
          <w:numId w:val="4"/>
        </w:numPr>
        <w:ind w:right="762" w:hanging="360"/>
      </w:pPr>
      <w:r>
        <w:t xml:space="preserve">bli muntlig kjent med bokstaver og lyder/skille mellom bokstavnavn og bokstavlyd </w:t>
      </w:r>
    </w:p>
    <w:p w:rsidR="009536C0" w:rsidRDefault="000434FC">
      <w:pPr>
        <w:numPr>
          <w:ilvl w:val="0"/>
          <w:numId w:val="4"/>
        </w:numPr>
        <w:ind w:right="762" w:hanging="360"/>
      </w:pPr>
      <w:r>
        <w:t xml:space="preserve">legge til rette for tekstskaping/skrive ned barnas historier </w:t>
      </w:r>
    </w:p>
    <w:p w:rsidR="009536C0" w:rsidRDefault="000434FC">
      <w:pPr>
        <w:numPr>
          <w:ilvl w:val="0"/>
          <w:numId w:val="4"/>
        </w:numPr>
        <w:ind w:right="762" w:hanging="360"/>
      </w:pPr>
      <w:r>
        <w:t xml:space="preserve">lese skilt, vareemballasje, boktitler og lignende </w:t>
      </w:r>
    </w:p>
    <w:p w:rsidR="009536C0" w:rsidRDefault="000434FC">
      <w:pPr>
        <w:numPr>
          <w:ilvl w:val="0"/>
          <w:numId w:val="4"/>
        </w:numPr>
        <w:spacing w:after="14"/>
        <w:ind w:right="762" w:hanging="360"/>
      </w:pPr>
      <w:r>
        <w:t xml:space="preserve">lekebokstaver tilgjengelig i ulike materiale </w:t>
      </w:r>
    </w:p>
    <w:p w:rsidR="009536C0" w:rsidRDefault="000434FC">
      <w:pPr>
        <w:spacing w:after="0" w:line="259" w:lineRule="auto"/>
        <w:ind w:left="721" w:firstLine="0"/>
      </w:pPr>
      <w:r>
        <w:rPr>
          <w:sz w:val="24"/>
        </w:rPr>
        <w:t xml:space="preserve"> </w:t>
      </w:r>
    </w:p>
    <w:p w:rsidR="009536C0" w:rsidRDefault="000434FC">
      <w:pPr>
        <w:spacing w:after="274" w:line="259" w:lineRule="auto"/>
        <w:ind w:left="-4" w:hanging="10"/>
      </w:pPr>
      <w:r>
        <w:rPr>
          <w:b/>
          <w:sz w:val="24"/>
        </w:rPr>
        <w:t xml:space="preserve">Fagområdet antall, rom og form – barnehagen skal bidra til at barna:  </w:t>
      </w:r>
    </w:p>
    <w:p w:rsidR="009536C0" w:rsidRDefault="000434FC">
      <w:pPr>
        <w:numPr>
          <w:ilvl w:val="0"/>
          <w:numId w:val="4"/>
        </w:numPr>
        <w:ind w:right="762" w:hanging="360"/>
      </w:pPr>
      <w:r>
        <w:t xml:space="preserve">oppdager og undrer seg over matematiske sammenhenger </w:t>
      </w:r>
    </w:p>
    <w:p w:rsidR="009536C0" w:rsidRDefault="000434FC">
      <w:pPr>
        <w:numPr>
          <w:ilvl w:val="0"/>
          <w:numId w:val="4"/>
        </w:numPr>
        <w:ind w:right="762" w:hanging="360"/>
      </w:pPr>
      <w:r>
        <w:t xml:space="preserve">utvikler forståelse for grunnleggende matematiske begreper </w:t>
      </w:r>
    </w:p>
    <w:p w:rsidR="009536C0" w:rsidRDefault="000434FC">
      <w:pPr>
        <w:numPr>
          <w:ilvl w:val="0"/>
          <w:numId w:val="4"/>
        </w:numPr>
        <w:ind w:right="762" w:hanging="360"/>
      </w:pPr>
      <w:r>
        <w:t xml:space="preserve">leker og eksperimenterer med tall, mengde og telling og får erfaring med ulike måter å uttrykke dette på </w:t>
      </w:r>
    </w:p>
    <w:p w:rsidR="009536C0" w:rsidRDefault="000434FC">
      <w:pPr>
        <w:numPr>
          <w:ilvl w:val="0"/>
          <w:numId w:val="4"/>
        </w:numPr>
        <w:ind w:right="762" w:hanging="360"/>
      </w:pPr>
      <w:r>
        <w:t xml:space="preserve">erfarer størrelser i sine omgivelser og sammenligner disse </w:t>
      </w:r>
    </w:p>
    <w:p w:rsidR="009536C0" w:rsidRDefault="000434FC">
      <w:pPr>
        <w:numPr>
          <w:ilvl w:val="0"/>
          <w:numId w:val="4"/>
        </w:numPr>
        <w:ind w:right="762" w:hanging="360"/>
      </w:pPr>
      <w:r>
        <w:t xml:space="preserve">bruker kroppen og sansene for å utvikle romforståelse </w:t>
      </w:r>
    </w:p>
    <w:p w:rsidR="009536C0" w:rsidRDefault="000434FC">
      <w:pPr>
        <w:numPr>
          <w:ilvl w:val="0"/>
          <w:numId w:val="4"/>
        </w:numPr>
        <w:ind w:right="762" w:hanging="360"/>
      </w:pPr>
      <w:r>
        <w:t xml:space="preserve">undersøker og gjenkjenner egenskaper ved former og sorterer dem på forskjellige måter </w:t>
      </w:r>
    </w:p>
    <w:p w:rsidR="009536C0" w:rsidRDefault="000434FC">
      <w:pPr>
        <w:numPr>
          <w:ilvl w:val="0"/>
          <w:numId w:val="4"/>
        </w:numPr>
        <w:spacing w:after="221"/>
        <w:ind w:right="762" w:hanging="360"/>
      </w:pPr>
      <w:r>
        <w:t xml:space="preserve">undersøker og får erfaring med løsning av matematiske problemer og opplever matematikk glede </w:t>
      </w:r>
    </w:p>
    <w:p w:rsidR="009536C0" w:rsidRDefault="000434FC">
      <w:pPr>
        <w:spacing w:after="274" w:line="259" w:lineRule="auto"/>
        <w:ind w:left="-4" w:hanging="10"/>
      </w:pPr>
      <w:r>
        <w:rPr>
          <w:b/>
          <w:sz w:val="24"/>
        </w:rPr>
        <w:t xml:space="preserve">Personalet skal: </w:t>
      </w:r>
    </w:p>
    <w:p w:rsidR="009536C0" w:rsidRDefault="000434FC">
      <w:pPr>
        <w:numPr>
          <w:ilvl w:val="0"/>
          <w:numId w:val="4"/>
        </w:numPr>
        <w:ind w:right="762" w:hanging="360"/>
      </w:pPr>
      <w:r>
        <w:t xml:space="preserve">bruke matematiske begreper reflektert og aktivt i hverdagen </w:t>
      </w:r>
    </w:p>
    <w:p w:rsidR="009536C0" w:rsidRDefault="000434FC">
      <w:pPr>
        <w:numPr>
          <w:ilvl w:val="0"/>
          <w:numId w:val="4"/>
        </w:numPr>
        <w:ind w:right="762" w:hanging="360"/>
      </w:pPr>
      <w:r>
        <w:t xml:space="preserve">bruke bøker, spill, musikk, digitale verktøy, naturmaterialer, leker og utstyr for å inspirere barna til matematisk tenkning </w:t>
      </w:r>
    </w:p>
    <w:p w:rsidR="009536C0" w:rsidRDefault="000434FC">
      <w:pPr>
        <w:numPr>
          <w:ilvl w:val="0"/>
          <w:numId w:val="4"/>
        </w:numPr>
        <w:ind w:right="762" w:hanging="360"/>
      </w:pPr>
      <w:r>
        <w:t xml:space="preserve">styrke barnas nysgjerrighet, matematikkglede og interesse for matematiske sammenhenger med utgangspunkt i barnas uttrykksformer </w:t>
      </w:r>
    </w:p>
    <w:p w:rsidR="009536C0" w:rsidRDefault="000434FC">
      <w:pPr>
        <w:numPr>
          <w:ilvl w:val="0"/>
          <w:numId w:val="4"/>
        </w:numPr>
        <w:ind w:right="762" w:hanging="360"/>
      </w:pPr>
      <w:r>
        <w:t xml:space="preserve">legge til rette for matematiske erfaringer gjennom å berike barnas lek og hverdag med matematiske ideer og utdypende samtaler </w:t>
      </w:r>
    </w:p>
    <w:p w:rsidR="009536C0" w:rsidRDefault="000434FC">
      <w:pPr>
        <w:numPr>
          <w:ilvl w:val="0"/>
          <w:numId w:val="4"/>
        </w:numPr>
        <w:spacing w:after="217"/>
        <w:ind w:right="762" w:hanging="360"/>
      </w:pPr>
      <w:r>
        <w:t xml:space="preserve">stimulere og støtte barnas evne og utholdenhet i problemløsing </w:t>
      </w:r>
    </w:p>
    <w:p w:rsidR="009536C0" w:rsidRDefault="000434FC">
      <w:pPr>
        <w:spacing w:after="274" w:line="259" w:lineRule="auto"/>
        <w:ind w:left="-4" w:hanging="10"/>
      </w:pPr>
      <w:r>
        <w:rPr>
          <w:b/>
          <w:sz w:val="24"/>
        </w:rPr>
        <w:t>Arbeidsmåter/forslag til metodiske opplegg:</w:t>
      </w:r>
      <w:r>
        <w:rPr>
          <w:sz w:val="24"/>
        </w:rPr>
        <w:t xml:space="preserve"> </w:t>
      </w:r>
    </w:p>
    <w:p w:rsidR="009536C0" w:rsidRDefault="000434FC">
      <w:pPr>
        <w:numPr>
          <w:ilvl w:val="0"/>
          <w:numId w:val="4"/>
        </w:numPr>
        <w:ind w:right="762" w:hanging="360"/>
      </w:pPr>
      <w:r>
        <w:t xml:space="preserve">ha fokus på følgende førmatematiske begreper: foran/bak/i midten, under/over/på, alle/noen/ ingen, flere enn/færre enn/like mange, i dag/i morgen/i går, sirkel/firkant/trekant, først/ sist, ned/opp, innenfor/ utenfor, forlengs/baklengs/fram/ tilbake, mange/få, stor/liten, tung/lett </w:t>
      </w:r>
    </w:p>
    <w:p w:rsidR="009536C0" w:rsidRDefault="000434FC">
      <w:pPr>
        <w:numPr>
          <w:ilvl w:val="0"/>
          <w:numId w:val="4"/>
        </w:numPr>
        <w:ind w:right="762" w:hanging="360"/>
      </w:pPr>
      <w:r>
        <w:t xml:space="preserve">samle, sortere, ordne og sammenligne/gjør ting i rekkefølge, lage grupperinger/klassifisering, lage søylediagram over f.eks antall og målinger </w:t>
      </w:r>
    </w:p>
    <w:p w:rsidR="009536C0" w:rsidRDefault="000434FC">
      <w:pPr>
        <w:numPr>
          <w:ilvl w:val="0"/>
          <w:numId w:val="4"/>
        </w:numPr>
        <w:ind w:right="762" w:hanging="360"/>
      </w:pPr>
      <w:r>
        <w:t xml:space="preserve">digitale verktøy </w:t>
      </w:r>
    </w:p>
    <w:p w:rsidR="009536C0" w:rsidRDefault="000434FC">
      <w:pPr>
        <w:numPr>
          <w:ilvl w:val="0"/>
          <w:numId w:val="4"/>
        </w:numPr>
        <w:ind w:right="762" w:hanging="360"/>
      </w:pPr>
      <w:r>
        <w:t xml:space="preserve">rollelek (leke butikk, lage og bruke penger) </w:t>
      </w:r>
    </w:p>
    <w:p w:rsidR="009536C0" w:rsidRDefault="000434FC">
      <w:pPr>
        <w:numPr>
          <w:ilvl w:val="0"/>
          <w:numId w:val="4"/>
        </w:numPr>
        <w:ind w:right="762" w:hanging="360"/>
      </w:pPr>
      <w:r>
        <w:t xml:space="preserve">sanger, rim og regler, bevegelsesleker  </w:t>
      </w:r>
    </w:p>
    <w:p w:rsidR="009536C0" w:rsidRDefault="000434FC">
      <w:pPr>
        <w:numPr>
          <w:ilvl w:val="0"/>
          <w:numId w:val="4"/>
        </w:numPr>
        <w:ind w:right="762" w:hanging="360"/>
      </w:pPr>
      <w:r>
        <w:t xml:space="preserve">orienteringsleker: bildeorientering og nærkart </w:t>
      </w:r>
    </w:p>
    <w:p w:rsidR="009536C0" w:rsidRDefault="000434FC">
      <w:pPr>
        <w:numPr>
          <w:ilvl w:val="0"/>
          <w:numId w:val="4"/>
        </w:numPr>
        <w:spacing w:after="0"/>
        <w:ind w:right="762" w:hanging="360"/>
      </w:pPr>
      <w:r>
        <w:t xml:space="preserve">arbeide med årstider, måneder og ukedager </w:t>
      </w:r>
    </w:p>
    <w:p w:rsidR="009536C0" w:rsidRDefault="000434FC">
      <w:pPr>
        <w:spacing w:after="218" w:line="259" w:lineRule="auto"/>
        <w:ind w:left="1" w:firstLine="0"/>
      </w:pPr>
      <w:r>
        <w:rPr>
          <w:b/>
        </w:rPr>
        <w:t xml:space="preserve"> </w:t>
      </w:r>
    </w:p>
    <w:p w:rsidR="009536C0" w:rsidRDefault="000434FC">
      <w:pPr>
        <w:spacing w:after="218" w:line="259" w:lineRule="auto"/>
        <w:ind w:left="1" w:firstLine="0"/>
      </w:pPr>
      <w:r>
        <w:t xml:space="preserve"> </w:t>
      </w:r>
    </w:p>
    <w:p w:rsidR="009536C0" w:rsidRDefault="000434FC">
      <w:pPr>
        <w:spacing w:after="218" w:line="259" w:lineRule="auto"/>
        <w:ind w:left="1" w:firstLine="0"/>
      </w:pPr>
      <w:r>
        <w:t xml:space="preserve"> </w:t>
      </w:r>
    </w:p>
    <w:p w:rsidR="009536C0" w:rsidRDefault="000434FC">
      <w:pPr>
        <w:spacing w:after="218" w:line="259" w:lineRule="auto"/>
        <w:ind w:left="1" w:firstLine="0"/>
      </w:pPr>
      <w:r>
        <w:t xml:space="preserve"> </w:t>
      </w:r>
    </w:p>
    <w:p w:rsidR="009536C0" w:rsidRDefault="000434FC">
      <w:pPr>
        <w:spacing w:after="218" w:line="259" w:lineRule="auto"/>
        <w:ind w:left="1" w:firstLine="0"/>
      </w:pPr>
      <w:r>
        <w:t xml:space="preserve"> </w:t>
      </w:r>
    </w:p>
    <w:p w:rsidR="009536C0" w:rsidRDefault="000434FC">
      <w:pPr>
        <w:spacing w:after="0" w:line="259" w:lineRule="auto"/>
        <w:ind w:left="1" w:firstLine="0"/>
      </w:pPr>
      <w:r>
        <w:t xml:space="preserve"> </w:t>
      </w:r>
    </w:p>
    <w:p w:rsidR="009536C0" w:rsidRDefault="000434FC">
      <w:pPr>
        <w:spacing w:after="200" w:line="259" w:lineRule="auto"/>
        <w:ind w:left="-4" w:hanging="10"/>
      </w:pPr>
      <w:r>
        <w:rPr>
          <w:b/>
          <w:sz w:val="24"/>
        </w:rPr>
        <w:t xml:space="preserve">Evaluering:   </w:t>
      </w:r>
    </w:p>
    <w:p w:rsidR="009536C0" w:rsidRDefault="000434FC">
      <w:pPr>
        <w:spacing w:after="205"/>
        <w:ind w:right="762"/>
      </w:pPr>
      <w:r>
        <w:t xml:space="preserve">Planen overgang barnehage skole er et tiltak for å nå Åsnes Kommunes mål om økt kvalitet i barnehagene og legge til rette for gode overganger i utdanningsløpet for hvert enkelt barn. Det er derfor viktig at det gjennomføres kartlegging en gang pr. år. Gruppen som har arbeidet med revideringen tar ansvar for første evaluering våren 2018. </w:t>
      </w:r>
    </w:p>
    <w:p w:rsidR="009536C0" w:rsidRDefault="000434FC">
      <w:pPr>
        <w:spacing w:after="237" w:line="259" w:lineRule="auto"/>
        <w:ind w:left="1" w:firstLine="0"/>
      </w:pPr>
      <w:r>
        <w:t xml:space="preserve"> </w:t>
      </w:r>
    </w:p>
    <w:p w:rsidR="009536C0" w:rsidRDefault="000434FC">
      <w:pPr>
        <w:spacing w:after="235" w:line="259" w:lineRule="auto"/>
        <w:ind w:left="-4" w:hanging="10"/>
      </w:pPr>
      <w:r>
        <w:rPr>
          <w:b/>
          <w:sz w:val="24"/>
        </w:rPr>
        <w:t xml:space="preserve">Årshjul:  </w:t>
      </w:r>
    </w:p>
    <w:p w:rsidR="009536C0" w:rsidRDefault="000434FC">
      <w:pPr>
        <w:spacing w:after="298"/>
        <w:ind w:right="762"/>
      </w:pPr>
      <w:r>
        <w:t>Det viser tidsfrister i arbeidet overgang barnehage skole. Årshjulet kan utvides etter hvert</w:t>
      </w:r>
      <w:r>
        <w:rPr>
          <w:sz w:val="24"/>
        </w:rPr>
        <w:t xml:space="preserve">.  </w:t>
      </w:r>
    </w:p>
    <w:p w:rsidR="009536C0" w:rsidRDefault="000434FC">
      <w:pPr>
        <w:numPr>
          <w:ilvl w:val="0"/>
          <w:numId w:val="5"/>
        </w:numPr>
        <w:spacing w:after="303"/>
        <w:ind w:right="762" w:hanging="360"/>
      </w:pPr>
      <w:r>
        <w:t xml:space="preserve">Oktober/november: 2 møter i regi av barnehagen: «Sammen om skolestarterne». Med blant annet informasjon om plan for overgang barnehage skole og skolestart. Barnehagestyrer har ansvaret. </w:t>
      </w:r>
    </w:p>
    <w:p w:rsidR="009536C0" w:rsidRDefault="000434FC">
      <w:pPr>
        <w:numPr>
          <w:ilvl w:val="0"/>
          <w:numId w:val="5"/>
        </w:numPr>
        <w:spacing w:after="303"/>
        <w:ind w:right="762" w:hanging="360"/>
      </w:pPr>
      <w:r>
        <w:t xml:space="preserve">Elektronisk brev om innskriving i skolen til foresatte. Rektor har ansvaret. </w:t>
      </w:r>
    </w:p>
    <w:p w:rsidR="009536C0" w:rsidRDefault="000434FC">
      <w:pPr>
        <w:numPr>
          <w:ilvl w:val="0"/>
          <w:numId w:val="5"/>
        </w:numPr>
        <w:spacing w:after="304"/>
        <w:ind w:right="762" w:hanging="360"/>
      </w:pPr>
      <w:r>
        <w:t xml:space="preserve">Innskriving i skolen. Foresatte/rektor har ansvaret. </w:t>
      </w:r>
    </w:p>
    <w:p w:rsidR="009536C0" w:rsidRDefault="000434FC">
      <w:pPr>
        <w:numPr>
          <w:ilvl w:val="0"/>
          <w:numId w:val="5"/>
        </w:numPr>
        <w:spacing w:after="301"/>
        <w:ind w:right="762" w:hanging="360"/>
      </w:pPr>
      <w:r>
        <w:t xml:space="preserve">Mars: Informasjonsmøte om skolestart. Skolen har ansvaret. Pedagogisk leder ved barnehagen deltar. </w:t>
      </w:r>
    </w:p>
    <w:p w:rsidR="009536C0" w:rsidRDefault="000434FC">
      <w:pPr>
        <w:numPr>
          <w:ilvl w:val="0"/>
          <w:numId w:val="5"/>
        </w:numPr>
        <w:spacing w:after="304"/>
        <w:ind w:right="762" w:hanging="360"/>
      </w:pPr>
      <w:r>
        <w:t xml:space="preserve">April/mai: Overgangssamtale. Skolen har ansvaret. </w:t>
      </w:r>
    </w:p>
    <w:p w:rsidR="009536C0" w:rsidRDefault="000434FC">
      <w:pPr>
        <w:numPr>
          <w:ilvl w:val="0"/>
          <w:numId w:val="5"/>
        </w:numPr>
        <w:spacing w:after="304"/>
        <w:ind w:right="762" w:hanging="360"/>
      </w:pPr>
      <w:r>
        <w:t xml:space="preserve">Mai: Skolen besøker barnehagen. Skolen har ansvaret for å gjøre avtaler. </w:t>
      </w:r>
    </w:p>
    <w:p w:rsidR="009536C0" w:rsidRDefault="000434FC">
      <w:pPr>
        <w:numPr>
          <w:ilvl w:val="0"/>
          <w:numId w:val="5"/>
        </w:numPr>
        <w:spacing w:after="204"/>
        <w:ind w:right="762" w:hanging="360"/>
      </w:pPr>
      <w:r>
        <w:t xml:space="preserve">Juni: Besøksdag på skolen. Skolen har ansvaret. Barnehagebarna får møte fadderne sine.  </w:t>
      </w:r>
    </w:p>
    <w:p w:rsidR="009536C0" w:rsidRDefault="000434FC">
      <w:pPr>
        <w:spacing w:after="209"/>
        <w:ind w:left="729" w:right="762"/>
      </w:pPr>
      <w:r>
        <w:t xml:space="preserve">Juni: Besøksdag på SFO. SFO ansatte har ansvaret.  </w:t>
      </w:r>
    </w:p>
    <w:p w:rsidR="009536C0" w:rsidRDefault="000434FC">
      <w:pPr>
        <w:spacing w:after="209"/>
        <w:ind w:left="729" w:right="762"/>
      </w:pPr>
      <w:r>
        <w:t xml:space="preserve">Juni: Foreldremøte. Skolen har ansvaret.  </w:t>
      </w:r>
    </w:p>
    <w:p w:rsidR="009536C0" w:rsidRDefault="000434FC">
      <w:pPr>
        <w:spacing w:after="232" w:line="259" w:lineRule="auto"/>
        <w:ind w:left="0" w:firstLine="0"/>
      </w:pPr>
      <w:r>
        <w:t xml:space="preserve"> </w:t>
      </w:r>
    </w:p>
    <w:p w:rsidR="009536C0" w:rsidRDefault="000434FC">
      <w:pPr>
        <w:spacing w:after="189"/>
        <w:ind w:right="762"/>
      </w:pPr>
      <w:r>
        <w:t xml:space="preserve">Viktig å tenke </w:t>
      </w:r>
      <w:r>
        <w:rPr>
          <w:b/>
          <w:u w:val="single" w:color="000000"/>
        </w:rPr>
        <w:t>individuelle tilrettelegginger</w:t>
      </w:r>
      <w:r>
        <w:t xml:space="preserve"> i forhold til antall besøksdager etc.</w:t>
      </w:r>
      <w:r>
        <w:rPr>
          <w:sz w:val="24"/>
        </w:rPr>
        <w:t xml:space="preserve"> </w:t>
      </w:r>
      <w:r>
        <w:t xml:space="preserve"> </w:t>
      </w:r>
    </w:p>
    <w:p w:rsidR="009536C0" w:rsidRDefault="000434FC">
      <w:pPr>
        <w:spacing w:after="0" w:line="259" w:lineRule="auto"/>
        <w:ind w:left="1" w:firstLine="0"/>
      </w:pPr>
      <w:r>
        <w:rPr>
          <w:b/>
        </w:rPr>
        <w:t xml:space="preserve"> </w:t>
      </w:r>
    </w:p>
    <w:p w:rsidR="009536C0" w:rsidRDefault="009536C0">
      <w:pPr>
        <w:sectPr w:rsidR="009536C0">
          <w:footerReference w:type="even" r:id="rId9"/>
          <w:footerReference w:type="default" r:id="rId10"/>
          <w:footerReference w:type="first" r:id="rId11"/>
          <w:pgSz w:w="11906" w:h="16838"/>
          <w:pgMar w:top="1459" w:right="653" w:bottom="1661" w:left="1415" w:header="708" w:footer="708" w:gutter="0"/>
          <w:cols w:space="708"/>
          <w:titlePg/>
        </w:sectPr>
      </w:pPr>
    </w:p>
    <w:p w:rsidR="009536C0" w:rsidRDefault="000434FC">
      <w:pPr>
        <w:spacing w:after="44" w:line="259" w:lineRule="auto"/>
        <w:ind w:left="-218" w:right="-1325" w:firstLine="0"/>
      </w:pPr>
      <w:r>
        <w:rPr>
          <w:noProof/>
        </w:rPr>
        <mc:AlternateContent>
          <mc:Choice Requires="wpg">
            <w:drawing>
              <wp:inline distT="0" distB="0" distL="0" distR="0">
                <wp:extent cx="9843136" cy="6594155"/>
                <wp:effectExtent l="0" t="0" r="0" b="0"/>
                <wp:docPr id="6095" name="Group 6095"/>
                <wp:cNvGraphicFramePr/>
                <a:graphic xmlns:a="http://schemas.openxmlformats.org/drawingml/2006/main">
                  <a:graphicData uri="http://schemas.microsoft.com/office/word/2010/wordprocessingGroup">
                    <wpg:wgp>
                      <wpg:cNvGrpSpPr/>
                      <wpg:grpSpPr>
                        <a:xfrm>
                          <a:off x="0" y="0"/>
                          <a:ext cx="9843136" cy="6594155"/>
                          <a:chOff x="0" y="0"/>
                          <a:chExt cx="9843136" cy="6594155"/>
                        </a:xfrm>
                      </wpg:grpSpPr>
                      <wps:wsp>
                        <wps:cNvPr id="6045" name="Rectangle 6045"/>
                        <wps:cNvSpPr/>
                        <wps:spPr>
                          <a:xfrm>
                            <a:off x="9015730" y="6451346"/>
                            <a:ext cx="42144" cy="189936"/>
                          </a:xfrm>
                          <a:prstGeom prst="rect">
                            <a:avLst/>
                          </a:prstGeom>
                          <a:ln>
                            <a:noFill/>
                          </a:ln>
                        </wps:spPr>
                        <wps:txbx>
                          <w:txbxContent>
                            <w:p w:rsidR="009536C0" w:rsidRDefault="000434FC">
                              <w:pPr>
                                <w:spacing w:after="160" w:line="259" w:lineRule="auto"/>
                                <w:ind w:left="0" w:firstLine="0"/>
                              </w:pPr>
                              <w:r>
                                <w:t xml:space="preserve"> </w:t>
                              </w:r>
                            </w:p>
                          </w:txbxContent>
                        </wps:txbx>
                        <wps:bodyPr horzOverflow="overflow" vert="horz" lIns="0" tIns="0" rIns="0" bIns="0" rtlCol="0">
                          <a:noAutofit/>
                        </wps:bodyPr>
                      </wps:wsp>
                      <wps:wsp>
                        <wps:cNvPr id="6044" name="Rectangle 6044"/>
                        <wps:cNvSpPr/>
                        <wps:spPr>
                          <a:xfrm>
                            <a:off x="8945626" y="6451346"/>
                            <a:ext cx="94544" cy="189936"/>
                          </a:xfrm>
                          <a:prstGeom prst="rect">
                            <a:avLst/>
                          </a:prstGeom>
                          <a:ln>
                            <a:noFill/>
                          </a:ln>
                        </wps:spPr>
                        <wps:txbx>
                          <w:txbxContent>
                            <w:p w:rsidR="009536C0" w:rsidRDefault="000434FC">
                              <w:pPr>
                                <w:spacing w:after="160" w:line="259" w:lineRule="auto"/>
                                <w:ind w:left="0" w:firstLine="0"/>
                              </w:pPr>
                              <w:r>
                                <w:t>9</w:t>
                              </w:r>
                            </w:p>
                          </w:txbxContent>
                        </wps:txbx>
                        <wps:bodyPr horzOverflow="overflow" vert="horz" lIns="0" tIns="0" rIns="0" bIns="0" rtlCol="0">
                          <a:noAutofit/>
                        </wps:bodyPr>
                      </wps:wsp>
                      <wps:wsp>
                        <wps:cNvPr id="555" name="Rectangle 555"/>
                        <wps:cNvSpPr/>
                        <wps:spPr>
                          <a:xfrm>
                            <a:off x="123178" y="582378"/>
                            <a:ext cx="42144" cy="189937"/>
                          </a:xfrm>
                          <a:prstGeom prst="rect">
                            <a:avLst/>
                          </a:prstGeom>
                          <a:ln>
                            <a:noFill/>
                          </a:ln>
                        </wps:spPr>
                        <wps:txbx>
                          <w:txbxContent>
                            <w:p w:rsidR="009536C0" w:rsidRDefault="000434F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57" name="Picture 557"/>
                          <pic:cNvPicPr/>
                        </pic:nvPicPr>
                        <pic:blipFill>
                          <a:blip r:embed="rId12"/>
                          <a:stretch>
                            <a:fillRect/>
                          </a:stretch>
                        </pic:blipFill>
                        <pic:spPr>
                          <a:xfrm>
                            <a:off x="1650587" y="560292"/>
                            <a:ext cx="5844540" cy="5760720"/>
                          </a:xfrm>
                          <a:prstGeom prst="rect">
                            <a:avLst/>
                          </a:prstGeom>
                        </pic:spPr>
                      </pic:pic>
                      <wps:wsp>
                        <wps:cNvPr id="558" name="Shape 558"/>
                        <wps:cNvSpPr/>
                        <wps:spPr>
                          <a:xfrm>
                            <a:off x="5332095" y="0"/>
                            <a:ext cx="892175" cy="439420"/>
                          </a:xfrm>
                          <a:custGeom>
                            <a:avLst/>
                            <a:gdLst/>
                            <a:ahLst/>
                            <a:cxnLst/>
                            <a:rect l="0" t="0" r="0" b="0"/>
                            <a:pathLst>
                              <a:path w="892175" h="439420">
                                <a:moveTo>
                                  <a:pt x="0" y="0"/>
                                </a:moveTo>
                                <a:lnTo>
                                  <a:pt x="892175" y="0"/>
                                </a:lnTo>
                                <a:lnTo>
                                  <a:pt x="892175" y="439420"/>
                                </a:lnTo>
                                <a:lnTo>
                                  <a:pt x="0" y="439420"/>
                                </a:lnTo>
                                <a:lnTo>
                                  <a:pt x="0" y="0"/>
                                </a:lnTo>
                                <a:close/>
                              </a:path>
                            </a:pathLst>
                          </a:custGeom>
                          <a:ln w="12700" cap="flat">
                            <a:round/>
                          </a:ln>
                        </wps:spPr>
                        <wps:style>
                          <a:lnRef idx="1">
                            <a:srgbClr val="000000"/>
                          </a:lnRef>
                          <a:fillRef idx="0">
                            <a:srgbClr val="FFFFFF"/>
                          </a:fillRef>
                          <a:effectRef idx="0">
                            <a:scrgbClr r="0" g="0" b="0"/>
                          </a:effectRef>
                          <a:fontRef idx="none"/>
                        </wps:style>
                        <wps:bodyPr/>
                      </wps:wsp>
                      <wps:wsp>
                        <wps:cNvPr id="559" name="Shape 559"/>
                        <wps:cNvSpPr/>
                        <wps:spPr>
                          <a:xfrm>
                            <a:off x="4908394" y="222303"/>
                            <a:ext cx="423354" cy="1175461"/>
                          </a:xfrm>
                          <a:custGeom>
                            <a:avLst/>
                            <a:gdLst/>
                            <a:ahLst/>
                            <a:cxnLst/>
                            <a:rect l="0" t="0" r="0" b="0"/>
                            <a:pathLst>
                              <a:path w="423354" h="1175461">
                                <a:moveTo>
                                  <a:pt x="423354" y="0"/>
                                </a:moveTo>
                                <a:lnTo>
                                  <a:pt x="325018" y="270015"/>
                                </a:lnTo>
                                <a:lnTo>
                                  <a:pt x="0" y="1175461"/>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60" name="Rectangle 560"/>
                        <wps:cNvSpPr/>
                        <wps:spPr>
                          <a:xfrm>
                            <a:off x="5429758" y="77977"/>
                            <a:ext cx="945996" cy="189937"/>
                          </a:xfrm>
                          <a:prstGeom prst="rect">
                            <a:avLst/>
                          </a:prstGeom>
                          <a:ln>
                            <a:noFill/>
                          </a:ln>
                        </wps:spPr>
                        <wps:txbx>
                          <w:txbxContent>
                            <w:p w:rsidR="009536C0" w:rsidRDefault="000434FC">
                              <w:pPr>
                                <w:spacing w:after="160" w:line="259" w:lineRule="auto"/>
                                <w:ind w:left="0" w:firstLine="0"/>
                              </w:pPr>
                              <w:r>
                                <w:t xml:space="preserve">Innskriving i </w:t>
                              </w:r>
                            </w:p>
                          </w:txbxContent>
                        </wps:txbx>
                        <wps:bodyPr horzOverflow="overflow" vert="horz" lIns="0" tIns="0" rIns="0" bIns="0" rtlCol="0">
                          <a:noAutofit/>
                        </wps:bodyPr>
                      </wps:wsp>
                      <wps:wsp>
                        <wps:cNvPr id="561" name="Rectangle 561"/>
                        <wps:cNvSpPr/>
                        <wps:spPr>
                          <a:xfrm>
                            <a:off x="5429758" y="250189"/>
                            <a:ext cx="490993" cy="189937"/>
                          </a:xfrm>
                          <a:prstGeom prst="rect">
                            <a:avLst/>
                          </a:prstGeom>
                          <a:ln>
                            <a:noFill/>
                          </a:ln>
                        </wps:spPr>
                        <wps:txbx>
                          <w:txbxContent>
                            <w:p w:rsidR="009536C0" w:rsidRDefault="000434FC">
                              <w:pPr>
                                <w:spacing w:after="160" w:line="259" w:lineRule="auto"/>
                                <w:ind w:left="0" w:firstLine="0"/>
                              </w:pPr>
                              <w:r>
                                <w:t>skolen</w:t>
                              </w:r>
                            </w:p>
                          </w:txbxContent>
                        </wps:txbx>
                        <wps:bodyPr horzOverflow="overflow" vert="horz" lIns="0" tIns="0" rIns="0" bIns="0" rtlCol="0">
                          <a:noAutofit/>
                        </wps:bodyPr>
                      </wps:wsp>
                      <wps:wsp>
                        <wps:cNvPr id="562" name="Rectangle 562"/>
                        <wps:cNvSpPr/>
                        <wps:spPr>
                          <a:xfrm>
                            <a:off x="5797042" y="250189"/>
                            <a:ext cx="42144" cy="189937"/>
                          </a:xfrm>
                          <a:prstGeom prst="rect">
                            <a:avLst/>
                          </a:prstGeom>
                          <a:ln>
                            <a:noFill/>
                          </a:ln>
                        </wps:spPr>
                        <wps:txbx>
                          <w:txbxContent>
                            <w:p w:rsidR="009536C0" w:rsidRDefault="000434FC">
                              <w:pPr>
                                <w:spacing w:after="160" w:line="259" w:lineRule="auto"/>
                                <w:ind w:left="0" w:firstLine="0"/>
                              </w:pPr>
                              <w:r>
                                <w:t xml:space="preserve"> </w:t>
                              </w:r>
                            </w:p>
                          </w:txbxContent>
                        </wps:txbx>
                        <wps:bodyPr horzOverflow="overflow" vert="horz" lIns="0" tIns="0" rIns="0" bIns="0" rtlCol="0">
                          <a:noAutofit/>
                        </wps:bodyPr>
                      </wps:wsp>
                      <wps:wsp>
                        <wps:cNvPr id="564" name="Shape 564"/>
                        <wps:cNvSpPr/>
                        <wps:spPr>
                          <a:xfrm>
                            <a:off x="5229225" y="5975985"/>
                            <a:ext cx="1798955" cy="321310"/>
                          </a:xfrm>
                          <a:custGeom>
                            <a:avLst/>
                            <a:gdLst/>
                            <a:ahLst/>
                            <a:cxnLst/>
                            <a:rect l="0" t="0" r="0" b="0"/>
                            <a:pathLst>
                              <a:path w="1798955" h="321310">
                                <a:moveTo>
                                  <a:pt x="0" y="321310"/>
                                </a:moveTo>
                                <a:lnTo>
                                  <a:pt x="1798955" y="321310"/>
                                </a:lnTo>
                                <a:lnTo>
                                  <a:pt x="1798955" y="0"/>
                                </a:lnTo>
                                <a:lnTo>
                                  <a:pt x="0" y="0"/>
                                </a:lnTo>
                                <a:close/>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65" name="Shape 565"/>
                        <wps:cNvSpPr/>
                        <wps:spPr>
                          <a:xfrm>
                            <a:off x="4695199" y="6015524"/>
                            <a:ext cx="533324" cy="115697"/>
                          </a:xfrm>
                          <a:custGeom>
                            <a:avLst/>
                            <a:gdLst/>
                            <a:ahLst/>
                            <a:cxnLst/>
                            <a:rect l="0" t="0" r="0" b="0"/>
                            <a:pathLst>
                              <a:path w="533324" h="115697">
                                <a:moveTo>
                                  <a:pt x="533324" y="115697"/>
                                </a:moveTo>
                                <a:lnTo>
                                  <a:pt x="259131" y="102184"/>
                                </a:ln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66" name="Rectangle 566"/>
                        <wps:cNvSpPr/>
                        <wps:spPr>
                          <a:xfrm>
                            <a:off x="5327650" y="6055106"/>
                            <a:ext cx="1598664" cy="189937"/>
                          </a:xfrm>
                          <a:prstGeom prst="rect">
                            <a:avLst/>
                          </a:prstGeom>
                          <a:ln>
                            <a:noFill/>
                          </a:ln>
                        </wps:spPr>
                        <wps:txbx>
                          <w:txbxContent>
                            <w:p w:rsidR="009536C0" w:rsidRDefault="000434FC">
                              <w:pPr>
                                <w:spacing w:after="160" w:line="259" w:lineRule="auto"/>
                                <w:ind w:left="0" w:firstLine="0"/>
                              </w:pPr>
                              <w:r>
                                <w:t xml:space="preserve">Besøksdag på skolen </w:t>
                              </w:r>
                            </w:p>
                          </w:txbxContent>
                        </wps:txbx>
                        <wps:bodyPr horzOverflow="overflow" vert="horz" lIns="0" tIns="0" rIns="0" bIns="0" rtlCol="0">
                          <a:noAutofit/>
                        </wps:bodyPr>
                      </wps:wsp>
                      <wps:wsp>
                        <wps:cNvPr id="567" name="Rectangle 567"/>
                        <wps:cNvSpPr/>
                        <wps:spPr>
                          <a:xfrm>
                            <a:off x="6528562" y="6055106"/>
                            <a:ext cx="42144" cy="189937"/>
                          </a:xfrm>
                          <a:prstGeom prst="rect">
                            <a:avLst/>
                          </a:prstGeom>
                          <a:ln>
                            <a:noFill/>
                          </a:ln>
                        </wps:spPr>
                        <wps:txbx>
                          <w:txbxContent>
                            <w:p w:rsidR="009536C0" w:rsidRDefault="000434FC">
                              <w:pPr>
                                <w:spacing w:after="160" w:line="259" w:lineRule="auto"/>
                                <w:ind w:left="0" w:firstLine="0"/>
                              </w:pPr>
                              <w:r>
                                <w:t xml:space="preserve"> </w:t>
                              </w:r>
                            </w:p>
                          </w:txbxContent>
                        </wps:txbx>
                        <wps:bodyPr horzOverflow="overflow" vert="horz" lIns="0" tIns="0" rIns="0" bIns="0" rtlCol="0">
                          <a:noAutofit/>
                        </wps:bodyPr>
                      </wps:wsp>
                      <wps:wsp>
                        <wps:cNvPr id="568" name="Shape 568"/>
                        <wps:cNvSpPr/>
                        <wps:spPr>
                          <a:xfrm>
                            <a:off x="445135" y="438150"/>
                            <a:ext cx="2513965" cy="439420"/>
                          </a:xfrm>
                          <a:custGeom>
                            <a:avLst/>
                            <a:gdLst/>
                            <a:ahLst/>
                            <a:cxnLst/>
                            <a:rect l="0" t="0" r="0" b="0"/>
                            <a:pathLst>
                              <a:path w="2513965" h="439420">
                                <a:moveTo>
                                  <a:pt x="0" y="0"/>
                                </a:moveTo>
                                <a:lnTo>
                                  <a:pt x="2513965" y="0"/>
                                </a:lnTo>
                                <a:lnTo>
                                  <a:pt x="2513965" y="439420"/>
                                </a:lnTo>
                                <a:lnTo>
                                  <a:pt x="0" y="439420"/>
                                </a:lnTo>
                                <a:lnTo>
                                  <a:pt x="0" y="0"/>
                                </a:lnTo>
                                <a:close/>
                              </a:path>
                            </a:pathLst>
                          </a:custGeom>
                          <a:ln w="12700" cap="flat">
                            <a:round/>
                          </a:ln>
                        </wps:spPr>
                        <wps:style>
                          <a:lnRef idx="1">
                            <a:srgbClr val="000000"/>
                          </a:lnRef>
                          <a:fillRef idx="0">
                            <a:srgbClr val="FFFFFF"/>
                          </a:fillRef>
                          <a:effectRef idx="0">
                            <a:scrgbClr r="0" g="0" b="0"/>
                          </a:effectRef>
                          <a:fontRef idx="none"/>
                        </wps:style>
                        <wps:bodyPr/>
                      </wps:wsp>
                      <wps:wsp>
                        <wps:cNvPr id="569" name="Shape 569"/>
                        <wps:cNvSpPr/>
                        <wps:spPr>
                          <a:xfrm>
                            <a:off x="2956487" y="655902"/>
                            <a:ext cx="767943" cy="820750"/>
                          </a:xfrm>
                          <a:custGeom>
                            <a:avLst/>
                            <a:gdLst/>
                            <a:ahLst/>
                            <a:cxnLst/>
                            <a:rect l="0" t="0" r="0" b="0"/>
                            <a:pathLst>
                              <a:path w="767943" h="820750">
                                <a:moveTo>
                                  <a:pt x="0" y="635"/>
                                </a:moveTo>
                                <a:lnTo>
                                  <a:pt x="410680" y="0"/>
                                </a:lnTo>
                                <a:lnTo>
                                  <a:pt x="767943" y="82075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70" name="Rectangle 570"/>
                        <wps:cNvSpPr/>
                        <wps:spPr>
                          <a:xfrm>
                            <a:off x="542290" y="515365"/>
                            <a:ext cx="3017192" cy="189937"/>
                          </a:xfrm>
                          <a:prstGeom prst="rect">
                            <a:avLst/>
                          </a:prstGeom>
                          <a:ln>
                            <a:noFill/>
                          </a:ln>
                        </wps:spPr>
                        <wps:txbx>
                          <w:txbxContent>
                            <w:p w:rsidR="009536C0" w:rsidRDefault="000434FC">
                              <w:pPr>
                                <w:spacing w:after="160" w:line="259" w:lineRule="auto"/>
                                <w:ind w:left="0" w:firstLine="0"/>
                              </w:pPr>
                              <w:r>
                                <w:t xml:space="preserve">Elektronisk brev om innskriving i skolen </w:t>
                              </w:r>
                            </w:p>
                          </w:txbxContent>
                        </wps:txbx>
                        <wps:bodyPr horzOverflow="overflow" vert="horz" lIns="0" tIns="0" rIns="0" bIns="0" rtlCol="0">
                          <a:noAutofit/>
                        </wps:bodyPr>
                      </wps:wsp>
                      <wps:wsp>
                        <wps:cNvPr id="571" name="Rectangle 571"/>
                        <wps:cNvSpPr/>
                        <wps:spPr>
                          <a:xfrm>
                            <a:off x="542290" y="687577"/>
                            <a:ext cx="1260209" cy="189937"/>
                          </a:xfrm>
                          <a:prstGeom prst="rect">
                            <a:avLst/>
                          </a:prstGeom>
                          <a:ln>
                            <a:noFill/>
                          </a:ln>
                        </wps:spPr>
                        <wps:txbx>
                          <w:txbxContent>
                            <w:p w:rsidR="009536C0" w:rsidRDefault="000434FC">
                              <w:pPr>
                                <w:spacing w:after="160" w:line="259" w:lineRule="auto"/>
                                <w:ind w:left="0" w:firstLine="0"/>
                              </w:pPr>
                              <w:r>
                                <w:t>sendes foresatte</w:t>
                              </w:r>
                            </w:p>
                          </w:txbxContent>
                        </wps:txbx>
                        <wps:bodyPr horzOverflow="overflow" vert="horz" lIns="0" tIns="0" rIns="0" bIns="0" rtlCol="0">
                          <a:noAutofit/>
                        </wps:bodyPr>
                      </wps:wsp>
                      <wps:wsp>
                        <wps:cNvPr id="572" name="Rectangle 572"/>
                        <wps:cNvSpPr/>
                        <wps:spPr>
                          <a:xfrm>
                            <a:off x="1488694" y="687577"/>
                            <a:ext cx="42144" cy="189937"/>
                          </a:xfrm>
                          <a:prstGeom prst="rect">
                            <a:avLst/>
                          </a:prstGeom>
                          <a:ln>
                            <a:noFill/>
                          </a:ln>
                        </wps:spPr>
                        <wps:txbx>
                          <w:txbxContent>
                            <w:p w:rsidR="009536C0" w:rsidRDefault="000434FC">
                              <w:pPr>
                                <w:spacing w:after="160" w:line="259" w:lineRule="auto"/>
                                <w:ind w:left="0" w:firstLine="0"/>
                              </w:pPr>
                              <w:r>
                                <w:t xml:space="preserve"> </w:t>
                              </w:r>
                            </w:p>
                          </w:txbxContent>
                        </wps:txbx>
                        <wps:bodyPr horzOverflow="overflow" vert="horz" lIns="0" tIns="0" rIns="0" bIns="0" rtlCol="0">
                          <a:noAutofit/>
                        </wps:bodyPr>
                      </wps:wsp>
                      <wps:wsp>
                        <wps:cNvPr id="6904" name="Shape 6904"/>
                        <wps:cNvSpPr/>
                        <wps:spPr>
                          <a:xfrm>
                            <a:off x="5939155" y="5705475"/>
                            <a:ext cx="1257935" cy="270510"/>
                          </a:xfrm>
                          <a:custGeom>
                            <a:avLst/>
                            <a:gdLst/>
                            <a:ahLst/>
                            <a:cxnLst/>
                            <a:rect l="0" t="0" r="0" b="0"/>
                            <a:pathLst>
                              <a:path w="1257935" h="270510">
                                <a:moveTo>
                                  <a:pt x="0" y="0"/>
                                </a:moveTo>
                                <a:lnTo>
                                  <a:pt x="1257935" y="0"/>
                                </a:lnTo>
                                <a:lnTo>
                                  <a:pt x="1257935" y="270510"/>
                                </a:lnTo>
                                <a:lnTo>
                                  <a:pt x="0" y="270510"/>
                                </a:lnTo>
                                <a:lnTo>
                                  <a:pt x="0" y="0"/>
                                </a:lnTo>
                              </a:path>
                            </a:pathLst>
                          </a:custGeom>
                          <a:ln w="12700" cap="flat">
                            <a:round/>
                          </a:ln>
                        </wps:spPr>
                        <wps:style>
                          <a:lnRef idx="1">
                            <a:srgbClr val="000000"/>
                          </a:lnRef>
                          <a:fillRef idx="1">
                            <a:srgbClr val="FFFFFF"/>
                          </a:fillRef>
                          <a:effectRef idx="0">
                            <a:scrgbClr r="0" g="0" b="0"/>
                          </a:effectRef>
                          <a:fontRef idx="none"/>
                        </wps:style>
                        <wps:bodyPr/>
                      </wps:wsp>
                      <wps:wsp>
                        <wps:cNvPr id="574" name="Shape 574"/>
                        <wps:cNvSpPr/>
                        <wps:spPr>
                          <a:xfrm>
                            <a:off x="5064283" y="5766491"/>
                            <a:ext cx="867753" cy="57823"/>
                          </a:xfrm>
                          <a:custGeom>
                            <a:avLst/>
                            <a:gdLst/>
                            <a:ahLst/>
                            <a:cxnLst/>
                            <a:rect l="0" t="0" r="0" b="0"/>
                            <a:pathLst>
                              <a:path w="867753" h="57823">
                                <a:moveTo>
                                  <a:pt x="867753" y="57823"/>
                                </a:moveTo>
                                <a:lnTo>
                                  <a:pt x="599643" y="55791"/>
                                </a:ln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75" name="Rectangle 575"/>
                        <wps:cNvSpPr/>
                        <wps:spPr>
                          <a:xfrm>
                            <a:off x="6036310" y="5785358"/>
                            <a:ext cx="1361652" cy="189937"/>
                          </a:xfrm>
                          <a:prstGeom prst="rect">
                            <a:avLst/>
                          </a:prstGeom>
                          <a:ln>
                            <a:noFill/>
                          </a:ln>
                        </wps:spPr>
                        <wps:txbx>
                          <w:txbxContent>
                            <w:p w:rsidR="009536C0" w:rsidRDefault="000434FC">
                              <w:pPr>
                                <w:spacing w:after="160" w:line="259" w:lineRule="auto"/>
                                <w:ind w:left="0" w:firstLine="0"/>
                              </w:pPr>
                              <w:r>
                                <w:t>Besøksdag på SFO</w:t>
                              </w:r>
                            </w:p>
                          </w:txbxContent>
                        </wps:txbx>
                        <wps:bodyPr horzOverflow="overflow" vert="horz" lIns="0" tIns="0" rIns="0" bIns="0" rtlCol="0">
                          <a:noAutofit/>
                        </wps:bodyPr>
                      </wps:wsp>
                      <wps:wsp>
                        <wps:cNvPr id="576" name="Rectangle 576"/>
                        <wps:cNvSpPr/>
                        <wps:spPr>
                          <a:xfrm>
                            <a:off x="7058914" y="5785358"/>
                            <a:ext cx="42144" cy="189937"/>
                          </a:xfrm>
                          <a:prstGeom prst="rect">
                            <a:avLst/>
                          </a:prstGeom>
                          <a:ln>
                            <a:noFill/>
                          </a:ln>
                        </wps:spPr>
                        <wps:txbx>
                          <w:txbxContent>
                            <w:p w:rsidR="009536C0" w:rsidRDefault="000434FC">
                              <w:pPr>
                                <w:spacing w:after="160" w:line="259" w:lineRule="auto"/>
                                <w:ind w:left="0" w:firstLine="0"/>
                              </w:pPr>
                              <w:r>
                                <w:t xml:space="preserve"> </w:t>
                              </w:r>
                            </w:p>
                          </w:txbxContent>
                        </wps:txbx>
                        <wps:bodyPr horzOverflow="overflow" vert="horz" lIns="0" tIns="0" rIns="0" bIns="0" rtlCol="0">
                          <a:noAutofit/>
                        </wps:bodyPr>
                      </wps:wsp>
                      <wps:wsp>
                        <wps:cNvPr id="577" name="Shape 577"/>
                        <wps:cNvSpPr/>
                        <wps:spPr>
                          <a:xfrm>
                            <a:off x="6436360" y="5412740"/>
                            <a:ext cx="1565275" cy="241300"/>
                          </a:xfrm>
                          <a:custGeom>
                            <a:avLst/>
                            <a:gdLst/>
                            <a:ahLst/>
                            <a:cxnLst/>
                            <a:rect l="0" t="0" r="0" b="0"/>
                            <a:pathLst>
                              <a:path w="1565275" h="241300">
                                <a:moveTo>
                                  <a:pt x="0" y="0"/>
                                </a:moveTo>
                                <a:lnTo>
                                  <a:pt x="1565275" y="0"/>
                                </a:lnTo>
                                <a:lnTo>
                                  <a:pt x="1565275" y="241300"/>
                                </a:lnTo>
                                <a:lnTo>
                                  <a:pt x="0" y="241300"/>
                                </a:lnTo>
                                <a:lnTo>
                                  <a:pt x="0" y="0"/>
                                </a:lnTo>
                                <a:close/>
                              </a:path>
                            </a:pathLst>
                          </a:custGeom>
                          <a:ln w="12700" cap="flat">
                            <a:round/>
                          </a:ln>
                        </wps:spPr>
                        <wps:style>
                          <a:lnRef idx="1">
                            <a:srgbClr val="000000"/>
                          </a:lnRef>
                          <a:fillRef idx="0">
                            <a:srgbClr val="FFFFFF"/>
                          </a:fillRef>
                          <a:effectRef idx="0">
                            <a:scrgbClr r="0" g="0" b="0"/>
                          </a:effectRef>
                          <a:fontRef idx="none"/>
                        </wps:style>
                        <wps:bodyPr/>
                      </wps:wsp>
                      <wps:wsp>
                        <wps:cNvPr id="578" name="Shape 578"/>
                        <wps:cNvSpPr/>
                        <wps:spPr>
                          <a:xfrm>
                            <a:off x="5285221" y="5484472"/>
                            <a:ext cx="1150531" cy="62039"/>
                          </a:xfrm>
                          <a:custGeom>
                            <a:avLst/>
                            <a:gdLst/>
                            <a:ahLst/>
                            <a:cxnLst/>
                            <a:rect l="0" t="0" r="0" b="0"/>
                            <a:pathLst>
                              <a:path w="1150531" h="62039">
                                <a:moveTo>
                                  <a:pt x="1150531" y="50343"/>
                                </a:moveTo>
                                <a:lnTo>
                                  <a:pt x="873760" y="62039"/>
                                </a:ln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79" name="Rectangle 579"/>
                        <wps:cNvSpPr/>
                        <wps:spPr>
                          <a:xfrm>
                            <a:off x="6534659" y="5492750"/>
                            <a:ext cx="1800432" cy="189937"/>
                          </a:xfrm>
                          <a:prstGeom prst="rect">
                            <a:avLst/>
                          </a:prstGeom>
                          <a:ln>
                            <a:noFill/>
                          </a:ln>
                        </wps:spPr>
                        <wps:txbx>
                          <w:txbxContent>
                            <w:p w:rsidR="009536C0" w:rsidRDefault="000434FC">
                              <w:pPr>
                                <w:spacing w:after="160" w:line="259" w:lineRule="auto"/>
                                <w:ind w:left="0" w:firstLine="0"/>
                              </w:pPr>
                              <w:r>
                                <w:t>Foreldremøte på skolen</w:t>
                              </w:r>
                            </w:p>
                          </w:txbxContent>
                        </wps:txbx>
                        <wps:bodyPr horzOverflow="overflow" vert="horz" lIns="0" tIns="0" rIns="0" bIns="0" rtlCol="0">
                          <a:noAutofit/>
                        </wps:bodyPr>
                      </wps:wsp>
                      <wps:wsp>
                        <wps:cNvPr id="580" name="Rectangle 580"/>
                        <wps:cNvSpPr/>
                        <wps:spPr>
                          <a:xfrm>
                            <a:off x="7886447" y="5492750"/>
                            <a:ext cx="42144" cy="189937"/>
                          </a:xfrm>
                          <a:prstGeom prst="rect">
                            <a:avLst/>
                          </a:prstGeom>
                          <a:ln>
                            <a:noFill/>
                          </a:ln>
                        </wps:spPr>
                        <wps:txbx>
                          <w:txbxContent>
                            <w:p w:rsidR="009536C0" w:rsidRDefault="000434FC">
                              <w:pPr>
                                <w:spacing w:after="160" w:line="259" w:lineRule="auto"/>
                                <w:ind w:left="0" w:firstLine="0"/>
                              </w:pPr>
                              <w:r>
                                <w:t xml:space="preserve"> </w:t>
                              </w:r>
                            </w:p>
                          </w:txbxContent>
                        </wps:txbx>
                        <wps:bodyPr horzOverflow="overflow" vert="horz" lIns="0" tIns="0" rIns="0" bIns="0" rtlCol="0">
                          <a:noAutofit/>
                        </wps:bodyPr>
                      </wps:wsp>
                      <wps:wsp>
                        <wps:cNvPr id="581" name="Shape 581"/>
                        <wps:cNvSpPr/>
                        <wps:spPr>
                          <a:xfrm>
                            <a:off x="7065646" y="4966335"/>
                            <a:ext cx="2777490" cy="321310"/>
                          </a:xfrm>
                          <a:custGeom>
                            <a:avLst/>
                            <a:gdLst/>
                            <a:ahLst/>
                            <a:cxnLst/>
                            <a:rect l="0" t="0" r="0" b="0"/>
                            <a:pathLst>
                              <a:path w="2777490" h="321310">
                                <a:moveTo>
                                  <a:pt x="0" y="0"/>
                                </a:moveTo>
                                <a:lnTo>
                                  <a:pt x="2777490" y="0"/>
                                </a:lnTo>
                                <a:lnTo>
                                  <a:pt x="2777490" y="321310"/>
                                </a:lnTo>
                                <a:lnTo>
                                  <a:pt x="0" y="321310"/>
                                </a:lnTo>
                                <a:lnTo>
                                  <a:pt x="0" y="0"/>
                                </a:lnTo>
                                <a:close/>
                              </a:path>
                            </a:pathLst>
                          </a:custGeom>
                          <a:ln w="12700" cap="flat">
                            <a:round/>
                          </a:ln>
                        </wps:spPr>
                        <wps:style>
                          <a:lnRef idx="1">
                            <a:srgbClr val="000000"/>
                          </a:lnRef>
                          <a:fillRef idx="0">
                            <a:srgbClr val="FFFFFF"/>
                          </a:fillRef>
                          <a:effectRef idx="0">
                            <a:scrgbClr r="0" g="0" b="0"/>
                          </a:effectRef>
                          <a:fontRef idx="none"/>
                        </wps:style>
                        <wps:bodyPr/>
                      </wps:wsp>
                      <wps:wsp>
                        <wps:cNvPr id="582" name="Shape 582"/>
                        <wps:cNvSpPr/>
                        <wps:spPr>
                          <a:xfrm>
                            <a:off x="6026556" y="4983929"/>
                            <a:ext cx="1038009" cy="144958"/>
                          </a:xfrm>
                          <a:custGeom>
                            <a:avLst/>
                            <a:gdLst/>
                            <a:ahLst/>
                            <a:cxnLst/>
                            <a:rect l="0" t="0" r="0" b="0"/>
                            <a:pathLst>
                              <a:path w="1038009" h="144958">
                                <a:moveTo>
                                  <a:pt x="1038009" y="144958"/>
                                </a:moveTo>
                                <a:lnTo>
                                  <a:pt x="561530" y="80289"/>
                                </a:ln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83" name="Rectangle 583"/>
                        <wps:cNvSpPr/>
                        <wps:spPr>
                          <a:xfrm>
                            <a:off x="7164071" y="5046218"/>
                            <a:ext cx="2176370" cy="189937"/>
                          </a:xfrm>
                          <a:prstGeom prst="rect">
                            <a:avLst/>
                          </a:prstGeom>
                          <a:ln>
                            <a:noFill/>
                          </a:ln>
                        </wps:spPr>
                        <wps:txbx>
                          <w:txbxContent>
                            <w:p w:rsidR="009536C0" w:rsidRDefault="000434FC">
                              <w:pPr>
                                <w:spacing w:after="160" w:line="259" w:lineRule="auto"/>
                                <w:ind w:left="0" w:firstLine="0"/>
                              </w:pPr>
                              <w:r>
                                <w:t xml:space="preserve">Skolen besøker barnehagen  </w:t>
                              </w:r>
                            </w:p>
                          </w:txbxContent>
                        </wps:txbx>
                        <wps:bodyPr horzOverflow="overflow" vert="horz" lIns="0" tIns="0" rIns="0" bIns="0" rtlCol="0">
                          <a:noAutofit/>
                        </wps:bodyPr>
                      </wps:wsp>
                      <wps:wsp>
                        <wps:cNvPr id="584" name="Shape 584"/>
                        <wps:cNvSpPr/>
                        <wps:spPr>
                          <a:xfrm>
                            <a:off x="7416165" y="3927475"/>
                            <a:ext cx="2047875" cy="453390"/>
                          </a:xfrm>
                          <a:custGeom>
                            <a:avLst/>
                            <a:gdLst/>
                            <a:ahLst/>
                            <a:cxnLst/>
                            <a:rect l="0" t="0" r="0" b="0"/>
                            <a:pathLst>
                              <a:path w="2047875" h="453390">
                                <a:moveTo>
                                  <a:pt x="0" y="0"/>
                                </a:moveTo>
                                <a:lnTo>
                                  <a:pt x="2047875" y="0"/>
                                </a:lnTo>
                                <a:lnTo>
                                  <a:pt x="2047875" y="453390"/>
                                </a:lnTo>
                                <a:lnTo>
                                  <a:pt x="0" y="453390"/>
                                </a:lnTo>
                                <a:lnTo>
                                  <a:pt x="0" y="0"/>
                                </a:lnTo>
                                <a:close/>
                              </a:path>
                            </a:pathLst>
                          </a:custGeom>
                          <a:ln w="12700" cap="flat">
                            <a:round/>
                          </a:ln>
                        </wps:spPr>
                        <wps:style>
                          <a:lnRef idx="1">
                            <a:srgbClr val="000000"/>
                          </a:lnRef>
                          <a:fillRef idx="0">
                            <a:srgbClr val="FFFFFF"/>
                          </a:fillRef>
                          <a:effectRef idx="0">
                            <a:scrgbClr r="0" g="0" b="0"/>
                          </a:effectRef>
                          <a:fontRef idx="none"/>
                        </wps:style>
                        <wps:bodyPr/>
                      </wps:wsp>
                      <wps:wsp>
                        <wps:cNvPr id="585" name="Shape 585"/>
                        <wps:cNvSpPr/>
                        <wps:spPr>
                          <a:xfrm>
                            <a:off x="6650040" y="3952312"/>
                            <a:ext cx="765328" cy="204534"/>
                          </a:xfrm>
                          <a:custGeom>
                            <a:avLst/>
                            <a:gdLst/>
                            <a:ahLst/>
                            <a:cxnLst/>
                            <a:rect l="0" t="0" r="0" b="0"/>
                            <a:pathLst>
                              <a:path w="765328" h="204534">
                                <a:moveTo>
                                  <a:pt x="765328" y="204534"/>
                                </a:moveTo>
                                <a:lnTo>
                                  <a:pt x="435585" y="128372"/>
                                </a:ln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86" name="Rectangle 586"/>
                        <wps:cNvSpPr/>
                        <wps:spPr>
                          <a:xfrm>
                            <a:off x="7514590" y="4005326"/>
                            <a:ext cx="1470741" cy="189937"/>
                          </a:xfrm>
                          <a:prstGeom prst="rect">
                            <a:avLst/>
                          </a:prstGeom>
                          <a:ln>
                            <a:noFill/>
                          </a:ln>
                        </wps:spPr>
                        <wps:txbx>
                          <w:txbxContent>
                            <w:p w:rsidR="009536C0" w:rsidRDefault="000434FC">
                              <w:pPr>
                                <w:spacing w:after="160" w:line="259" w:lineRule="auto"/>
                                <w:ind w:left="0" w:firstLine="0"/>
                              </w:pPr>
                              <w:r>
                                <w:t xml:space="preserve">I løpet av april/mai </w:t>
                              </w:r>
                            </w:p>
                          </w:txbxContent>
                        </wps:txbx>
                        <wps:bodyPr horzOverflow="overflow" vert="horz" lIns="0" tIns="0" rIns="0" bIns="0" rtlCol="0">
                          <a:noAutofit/>
                        </wps:bodyPr>
                      </wps:wsp>
                      <wps:wsp>
                        <wps:cNvPr id="587" name="Rectangle 587"/>
                        <wps:cNvSpPr/>
                        <wps:spPr>
                          <a:xfrm>
                            <a:off x="7514590" y="4177538"/>
                            <a:ext cx="1519785" cy="189937"/>
                          </a:xfrm>
                          <a:prstGeom prst="rect">
                            <a:avLst/>
                          </a:prstGeom>
                          <a:ln>
                            <a:noFill/>
                          </a:ln>
                        </wps:spPr>
                        <wps:txbx>
                          <w:txbxContent>
                            <w:p w:rsidR="009536C0" w:rsidRDefault="000434FC">
                              <w:pPr>
                                <w:spacing w:after="160" w:line="259" w:lineRule="auto"/>
                                <w:ind w:left="0" w:firstLine="0"/>
                              </w:pPr>
                              <w:r>
                                <w:t xml:space="preserve">overgangssamtaler  </w:t>
                              </w:r>
                            </w:p>
                          </w:txbxContent>
                        </wps:txbx>
                        <wps:bodyPr horzOverflow="overflow" vert="horz" lIns="0" tIns="0" rIns="0" bIns="0" rtlCol="0">
                          <a:noAutofit/>
                        </wps:bodyPr>
                      </wps:wsp>
                      <wps:wsp>
                        <wps:cNvPr id="588" name="Shape 588"/>
                        <wps:cNvSpPr/>
                        <wps:spPr>
                          <a:xfrm>
                            <a:off x="0" y="1791335"/>
                            <a:ext cx="2067560" cy="439420"/>
                          </a:xfrm>
                          <a:custGeom>
                            <a:avLst/>
                            <a:gdLst/>
                            <a:ahLst/>
                            <a:cxnLst/>
                            <a:rect l="0" t="0" r="0" b="0"/>
                            <a:pathLst>
                              <a:path w="2067560" h="439420">
                                <a:moveTo>
                                  <a:pt x="0" y="0"/>
                                </a:moveTo>
                                <a:lnTo>
                                  <a:pt x="2067560" y="0"/>
                                </a:lnTo>
                                <a:lnTo>
                                  <a:pt x="2067560" y="439420"/>
                                </a:lnTo>
                                <a:lnTo>
                                  <a:pt x="0" y="439420"/>
                                </a:lnTo>
                                <a:lnTo>
                                  <a:pt x="0" y="0"/>
                                </a:lnTo>
                                <a:close/>
                              </a:path>
                            </a:pathLst>
                          </a:custGeom>
                          <a:ln w="12700" cap="flat">
                            <a:round/>
                          </a:ln>
                        </wps:spPr>
                        <wps:style>
                          <a:lnRef idx="1">
                            <a:srgbClr val="000000"/>
                          </a:lnRef>
                          <a:fillRef idx="0">
                            <a:srgbClr val="FFFFFF"/>
                          </a:fillRef>
                          <a:effectRef idx="0">
                            <a:scrgbClr r="0" g="0" b="0"/>
                          </a:effectRef>
                          <a:fontRef idx="none"/>
                        </wps:style>
                        <wps:bodyPr/>
                      </wps:wsp>
                      <wps:wsp>
                        <wps:cNvPr id="589" name="Shape 589"/>
                        <wps:cNvSpPr/>
                        <wps:spPr>
                          <a:xfrm>
                            <a:off x="2054515" y="2009724"/>
                            <a:ext cx="649541" cy="432410"/>
                          </a:xfrm>
                          <a:custGeom>
                            <a:avLst/>
                            <a:gdLst/>
                            <a:ahLst/>
                            <a:cxnLst/>
                            <a:rect l="0" t="0" r="0" b="0"/>
                            <a:pathLst>
                              <a:path w="649541" h="432410">
                                <a:moveTo>
                                  <a:pt x="0" y="0"/>
                                </a:moveTo>
                                <a:lnTo>
                                  <a:pt x="343878" y="255384"/>
                                </a:lnTo>
                                <a:lnTo>
                                  <a:pt x="649541" y="43241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90" name="Rectangle 590"/>
                        <wps:cNvSpPr/>
                        <wps:spPr>
                          <a:xfrm>
                            <a:off x="97282" y="1891538"/>
                            <a:ext cx="2285458" cy="189937"/>
                          </a:xfrm>
                          <a:prstGeom prst="rect">
                            <a:avLst/>
                          </a:prstGeom>
                          <a:ln>
                            <a:noFill/>
                          </a:ln>
                        </wps:spPr>
                        <wps:txbx>
                          <w:txbxContent>
                            <w:p w:rsidR="009536C0" w:rsidRDefault="000434FC">
                              <w:pPr>
                                <w:spacing w:after="160" w:line="259" w:lineRule="auto"/>
                                <w:ind w:left="0" w:firstLine="0"/>
                              </w:pPr>
                              <w:r>
                                <w:t xml:space="preserve">«Sammen for skolestarterne» </w:t>
                              </w:r>
                            </w:p>
                          </w:txbxContent>
                        </wps:txbx>
                        <wps:bodyPr horzOverflow="overflow" vert="horz" lIns="0" tIns="0" rIns="0" bIns="0" rtlCol="0">
                          <a:noAutofit/>
                        </wps:bodyPr>
                      </wps:wsp>
                      <wps:wsp>
                        <wps:cNvPr id="591" name="Shape 591"/>
                        <wps:cNvSpPr/>
                        <wps:spPr>
                          <a:xfrm>
                            <a:off x="7326631" y="2835910"/>
                            <a:ext cx="2047875" cy="453390"/>
                          </a:xfrm>
                          <a:custGeom>
                            <a:avLst/>
                            <a:gdLst/>
                            <a:ahLst/>
                            <a:cxnLst/>
                            <a:rect l="0" t="0" r="0" b="0"/>
                            <a:pathLst>
                              <a:path w="2047875" h="453390">
                                <a:moveTo>
                                  <a:pt x="0" y="0"/>
                                </a:moveTo>
                                <a:lnTo>
                                  <a:pt x="2047875" y="0"/>
                                </a:lnTo>
                                <a:lnTo>
                                  <a:pt x="2047875" y="453390"/>
                                </a:lnTo>
                                <a:lnTo>
                                  <a:pt x="0" y="453390"/>
                                </a:lnTo>
                                <a:lnTo>
                                  <a:pt x="0" y="0"/>
                                </a:lnTo>
                                <a:close/>
                              </a:path>
                            </a:pathLst>
                          </a:custGeom>
                          <a:ln w="12700" cap="flat">
                            <a:round/>
                          </a:ln>
                        </wps:spPr>
                        <wps:style>
                          <a:lnRef idx="1">
                            <a:srgbClr val="000000"/>
                          </a:lnRef>
                          <a:fillRef idx="0">
                            <a:srgbClr val="FFFFFF"/>
                          </a:fillRef>
                          <a:effectRef idx="0">
                            <a:scrgbClr r="0" g="0" b="0"/>
                          </a:effectRef>
                          <a:fontRef idx="none"/>
                        </wps:style>
                        <wps:bodyPr/>
                      </wps:wsp>
                      <wps:wsp>
                        <wps:cNvPr id="592" name="Shape 592"/>
                        <wps:cNvSpPr/>
                        <wps:spPr>
                          <a:xfrm>
                            <a:off x="6560503" y="2860749"/>
                            <a:ext cx="765328" cy="204533"/>
                          </a:xfrm>
                          <a:custGeom>
                            <a:avLst/>
                            <a:gdLst/>
                            <a:ahLst/>
                            <a:cxnLst/>
                            <a:rect l="0" t="0" r="0" b="0"/>
                            <a:pathLst>
                              <a:path w="765328" h="204533">
                                <a:moveTo>
                                  <a:pt x="765328" y="204533"/>
                                </a:moveTo>
                                <a:lnTo>
                                  <a:pt x="435585" y="128371"/>
                                </a:ln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s:wsp>
                        <wps:cNvPr id="593" name="Rectangle 593"/>
                        <wps:cNvSpPr/>
                        <wps:spPr>
                          <a:xfrm>
                            <a:off x="7424674" y="2914142"/>
                            <a:ext cx="2502517" cy="189937"/>
                          </a:xfrm>
                          <a:prstGeom prst="rect">
                            <a:avLst/>
                          </a:prstGeom>
                          <a:ln>
                            <a:noFill/>
                          </a:ln>
                        </wps:spPr>
                        <wps:txbx>
                          <w:txbxContent>
                            <w:p w:rsidR="009536C0" w:rsidRDefault="000434FC">
                              <w:pPr>
                                <w:spacing w:after="160" w:line="259" w:lineRule="auto"/>
                                <w:ind w:left="0" w:firstLine="0"/>
                              </w:pPr>
                              <w:r>
                                <w:t xml:space="preserve">Informasjonsmøte om skolestart </w:t>
                              </w:r>
                            </w:p>
                          </w:txbxContent>
                        </wps:txbx>
                        <wps:bodyPr horzOverflow="overflow" vert="horz" lIns="0" tIns="0" rIns="0" bIns="0" rtlCol="0">
                          <a:noAutofit/>
                        </wps:bodyPr>
                      </wps:wsp>
                      <wps:wsp>
                        <wps:cNvPr id="594" name="Rectangle 594"/>
                        <wps:cNvSpPr/>
                        <wps:spPr>
                          <a:xfrm>
                            <a:off x="7424674" y="3086354"/>
                            <a:ext cx="800172" cy="189937"/>
                          </a:xfrm>
                          <a:prstGeom prst="rect">
                            <a:avLst/>
                          </a:prstGeom>
                          <a:ln>
                            <a:noFill/>
                          </a:ln>
                        </wps:spPr>
                        <wps:txbx>
                          <w:txbxContent>
                            <w:p w:rsidR="009536C0" w:rsidRDefault="000434FC">
                              <w:pPr>
                                <w:spacing w:after="160" w:line="259" w:lineRule="auto"/>
                                <w:ind w:left="0" w:firstLine="0"/>
                              </w:pPr>
                              <w:r>
                                <w:t xml:space="preserve">på skolen  </w:t>
                              </w:r>
                            </w:p>
                          </w:txbxContent>
                        </wps:txbx>
                        <wps:bodyPr horzOverflow="overflow" vert="horz" lIns="0" tIns="0" rIns="0" bIns="0" rtlCol="0">
                          <a:noAutofit/>
                        </wps:bodyPr>
                      </wps:wsp>
                    </wpg:wgp>
                  </a:graphicData>
                </a:graphic>
              </wp:inline>
            </w:drawing>
          </mc:Choice>
          <mc:Fallback xmlns:a="http://schemas.openxmlformats.org/drawingml/2006/main">
            <w:pict>
              <v:group id="Group 6095" style="width:775.05pt;height:519.225pt;mso-position-horizontal-relative:char;mso-position-vertical-relative:line" coordsize="98431,65941">
                <v:rect id="Rectangle 6045" style="position:absolute;width:421;height:1899;left:90157;top:64513;" filled="f" stroked="f">
                  <v:textbox inset="0,0,0,0">
                    <w:txbxContent>
                      <w:p>
                        <w:pPr>
                          <w:spacing w:before="0" w:after="160" w:line="259" w:lineRule="auto"/>
                          <w:ind w:left="0" w:firstLine="0"/>
                        </w:pPr>
                        <w:r>
                          <w:rPr/>
                          <w:t xml:space="preserve"> </w:t>
                        </w:r>
                      </w:p>
                    </w:txbxContent>
                  </v:textbox>
                </v:rect>
                <v:rect id="Rectangle 6044" style="position:absolute;width:945;height:1899;left:89456;top:64513;" filled="f" stroked="f">
                  <v:textbox inset="0,0,0,0">
                    <w:txbxContent>
                      <w:p>
                        <w:pPr>
                          <w:spacing w:before="0" w:after="160" w:line="259" w:lineRule="auto"/>
                          <w:ind w:left="0" w:firstLine="0"/>
                        </w:pPr>
                        <w:r>
                          <w:rPr/>
                          <w:t xml:space="preserve">9</w:t>
                        </w:r>
                      </w:p>
                    </w:txbxContent>
                  </v:textbox>
                </v:rect>
                <v:rect id="Rectangle 555" style="position:absolute;width:421;height:1899;left:1231;top:5823;" filled="f" stroked="f">
                  <v:textbox inset="0,0,0,0">
                    <w:txbxContent>
                      <w:p>
                        <w:pPr>
                          <w:spacing w:before="0" w:after="160" w:line="259" w:lineRule="auto"/>
                          <w:ind w:left="0" w:firstLine="0"/>
                        </w:pPr>
                        <w:r>
                          <w:rPr/>
                          <w:t xml:space="preserve"> </w:t>
                        </w:r>
                      </w:p>
                    </w:txbxContent>
                  </v:textbox>
                </v:rect>
                <v:shape id="Picture 557" style="position:absolute;width:58445;height:57607;left:16505;top:5602;" filled="f">
                  <v:imagedata r:id="rId13"/>
                </v:shape>
                <v:shape id="Shape 558" style="position:absolute;width:8921;height:4394;left:53320;top:0;" coordsize="892175,439420" path="m0,0l892175,0l892175,439420l0,439420l0,0x">
                  <v:stroke weight="1pt" endcap="flat" joinstyle="round" on="true" color="#000000"/>
                  <v:fill on="false" color="#ffffff"/>
                </v:shape>
                <v:shape id="Shape 559" style="position:absolute;width:4233;height:11754;left:49083;top:2223;" coordsize="423354,1175461" path="m423354,0l325018,270015l0,1175461">
                  <v:stroke weight="1pt" endcap="flat" joinstyle="round" on="true" color="#000000"/>
                  <v:fill on="false" color="#000000" opacity="0"/>
                </v:shape>
                <v:rect id="Rectangle 560" style="position:absolute;width:9459;height:1899;left:54297;top:779;" filled="f" stroked="f">
                  <v:textbox inset="0,0,0,0">
                    <w:txbxContent>
                      <w:p>
                        <w:pPr>
                          <w:spacing w:before="0" w:after="160" w:line="259" w:lineRule="auto"/>
                          <w:ind w:left="0" w:firstLine="0"/>
                        </w:pPr>
                        <w:r>
                          <w:rPr/>
                          <w:t xml:space="preserve">Innskriving i </w:t>
                        </w:r>
                      </w:p>
                    </w:txbxContent>
                  </v:textbox>
                </v:rect>
                <v:rect id="Rectangle 561" style="position:absolute;width:4909;height:1899;left:54297;top:2501;" filled="f" stroked="f">
                  <v:textbox inset="0,0,0,0">
                    <w:txbxContent>
                      <w:p>
                        <w:pPr>
                          <w:spacing w:before="0" w:after="160" w:line="259" w:lineRule="auto"/>
                          <w:ind w:left="0" w:firstLine="0"/>
                        </w:pPr>
                        <w:r>
                          <w:rPr/>
                          <w:t xml:space="preserve">skolen</w:t>
                        </w:r>
                      </w:p>
                    </w:txbxContent>
                  </v:textbox>
                </v:rect>
                <v:rect id="Rectangle 562" style="position:absolute;width:421;height:1899;left:57970;top:2501;" filled="f" stroked="f">
                  <v:textbox inset="0,0,0,0">
                    <w:txbxContent>
                      <w:p>
                        <w:pPr>
                          <w:spacing w:before="0" w:after="160" w:line="259" w:lineRule="auto"/>
                          <w:ind w:left="0" w:firstLine="0"/>
                        </w:pPr>
                        <w:r>
                          <w:rPr/>
                          <w:t xml:space="preserve"> </w:t>
                        </w:r>
                      </w:p>
                    </w:txbxContent>
                  </v:textbox>
                </v:rect>
                <v:shape id="Shape 564" style="position:absolute;width:17989;height:3213;left:52292;top:59759;" coordsize="1798955,321310" path="m0,321310l1798955,321310l1798955,0l0,0x">
                  <v:stroke weight="1pt" endcap="flat" joinstyle="round" on="true" color="#000000"/>
                  <v:fill on="false" color="#000000" opacity="0"/>
                </v:shape>
                <v:shape id="Shape 565" style="position:absolute;width:5333;height:1156;left:46951;top:60155;" coordsize="533324,115697" path="m533324,115697l259131,102184l0,0">
                  <v:stroke weight="1pt" endcap="flat" joinstyle="round" on="true" color="#000000"/>
                  <v:fill on="false" color="#000000" opacity="0"/>
                </v:shape>
                <v:rect id="Rectangle 566" style="position:absolute;width:15986;height:1899;left:53276;top:60551;" filled="f" stroked="f">
                  <v:textbox inset="0,0,0,0">
                    <w:txbxContent>
                      <w:p>
                        <w:pPr>
                          <w:spacing w:before="0" w:after="160" w:line="259" w:lineRule="auto"/>
                          <w:ind w:left="0" w:firstLine="0"/>
                        </w:pPr>
                        <w:r>
                          <w:rPr/>
                          <w:t xml:space="preserve">Besøksdag på skolen </w:t>
                        </w:r>
                      </w:p>
                    </w:txbxContent>
                  </v:textbox>
                </v:rect>
                <v:rect id="Rectangle 567" style="position:absolute;width:421;height:1899;left:65285;top:60551;" filled="f" stroked="f">
                  <v:textbox inset="0,0,0,0">
                    <w:txbxContent>
                      <w:p>
                        <w:pPr>
                          <w:spacing w:before="0" w:after="160" w:line="259" w:lineRule="auto"/>
                          <w:ind w:left="0" w:firstLine="0"/>
                        </w:pPr>
                        <w:r>
                          <w:rPr/>
                          <w:t xml:space="preserve"> </w:t>
                        </w:r>
                      </w:p>
                    </w:txbxContent>
                  </v:textbox>
                </v:rect>
                <v:shape id="Shape 568" style="position:absolute;width:25139;height:4394;left:4451;top:4381;" coordsize="2513965,439420" path="m0,0l2513965,0l2513965,439420l0,439420l0,0x">
                  <v:stroke weight="1pt" endcap="flat" joinstyle="round" on="true" color="#000000"/>
                  <v:fill on="false" color="#ffffff"/>
                </v:shape>
                <v:shape id="Shape 569" style="position:absolute;width:7679;height:8207;left:29564;top:6559;" coordsize="767943,820750" path="m0,635l410680,0l767943,820750">
                  <v:stroke weight="1pt" endcap="flat" joinstyle="round" on="true" color="#000000"/>
                  <v:fill on="false" color="#000000" opacity="0"/>
                </v:shape>
                <v:rect id="Rectangle 570" style="position:absolute;width:30171;height:1899;left:5422;top:5153;" filled="f" stroked="f">
                  <v:textbox inset="0,0,0,0">
                    <w:txbxContent>
                      <w:p>
                        <w:pPr>
                          <w:spacing w:before="0" w:after="160" w:line="259" w:lineRule="auto"/>
                          <w:ind w:left="0" w:firstLine="0"/>
                        </w:pPr>
                        <w:r>
                          <w:rPr/>
                          <w:t xml:space="preserve">Elektronisk brev om innskriving i skolen </w:t>
                        </w:r>
                      </w:p>
                    </w:txbxContent>
                  </v:textbox>
                </v:rect>
                <v:rect id="Rectangle 571" style="position:absolute;width:12602;height:1899;left:5422;top:6875;" filled="f" stroked="f">
                  <v:textbox inset="0,0,0,0">
                    <w:txbxContent>
                      <w:p>
                        <w:pPr>
                          <w:spacing w:before="0" w:after="160" w:line="259" w:lineRule="auto"/>
                          <w:ind w:left="0" w:firstLine="0"/>
                        </w:pPr>
                        <w:r>
                          <w:rPr/>
                          <w:t xml:space="preserve">sendes foresatte</w:t>
                        </w:r>
                      </w:p>
                    </w:txbxContent>
                  </v:textbox>
                </v:rect>
                <v:rect id="Rectangle 572" style="position:absolute;width:421;height:1899;left:14886;top:6875;" filled="f" stroked="f">
                  <v:textbox inset="0,0,0,0">
                    <w:txbxContent>
                      <w:p>
                        <w:pPr>
                          <w:spacing w:before="0" w:after="160" w:line="259" w:lineRule="auto"/>
                          <w:ind w:left="0" w:firstLine="0"/>
                        </w:pPr>
                        <w:r>
                          <w:rPr/>
                          <w:t xml:space="preserve"> </w:t>
                        </w:r>
                      </w:p>
                    </w:txbxContent>
                  </v:textbox>
                </v:rect>
                <v:shape id="Shape 6905" style="position:absolute;width:12579;height:2705;left:59391;top:57054;" coordsize="1257935,270510" path="m0,0l1257935,0l1257935,270510l0,270510l0,0">
                  <v:stroke weight="1pt" endcap="flat" joinstyle="round" on="true" color="#000000"/>
                  <v:fill on="true" color="#ffffff"/>
                </v:shape>
                <v:shape id="Shape 574" style="position:absolute;width:8677;height:578;left:50642;top:57664;" coordsize="867753,57823" path="m867753,57823l599643,55791l0,0">
                  <v:stroke weight="1pt" endcap="flat" joinstyle="round" on="true" color="#000000"/>
                  <v:fill on="false" color="#000000" opacity="0"/>
                </v:shape>
                <v:rect id="Rectangle 575" style="position:absolute;width:13616;height:1899;left:60363;top:57853;" filled="f" stroked="f">
                  <v:textbox inset="0,0,0,0">
                    <w:txbxContent>
                      <w:p>
                        <w:pPr>
                          <w:spacing w:before="0" w:after="160" w:line="259" w:lineRule="auto"/>
                          <w:ind w:left="0" w:firstLine="0"/>
                        </w:pPr>
                        <w:r>
                          <w:rPr/>
                          <w:t xml:space="preserve">Besøksdag på SFO</w:t>
                        </w:r>
                      </w:p>
                    </w:txbxContent>
                  </v:textbox>
                </v:rect>
                <v:rect id="Rectangle 576" style="position:absolute;width:421;height:1899;left:70589;top:57853;" filled="f" stroked="f">
                  <v:textbox inset="0,0,0,0">
                    <w:txbxContent>
                      <w:p>
                        <w:pPr>
                          <w:spacing w:before="0" w:after="160" w:line="259" w:lineRule="auto"/>
                          <w:ind w:left="0" w:firstLine="0"/>
                        </w:pPr>
                        <w:r>
                          <w:rPr/>
                          <w:t xml:space="preserve"> </w:t>
                        </w:r>
                      </w:p>
                    </w:txbxContent>
                  </v:textbox>
                </v:rect>
                <v:shape id="Shape 577" style="position:absolute;width:15652;height:2413;left:64363;top:54127;" coordsize="1565275,241300" path="m0,0l1565275,0l1565275,241300l0,241300l0,0x">
                  <v:stroke weight="1pt" endcap="flat" joinstyle="round" on="true" color="#000000"/>
                  <v:fill on="false" color="#ffffff"/>
                </v:shape>
                <v:shape id="Shape 578" style="position:absolute;width:11505;height:620;left:52852;top:54844;" coordsize="1150531,62039" path="m1150531,50343l873760,62039l0,0">
                  <v:stroke weight="1pt" endcap="flat" joinstyle="round" on="true" color="#000000"/>
                  <v:fill on="false" color="#000000" opacity="0"/>
                </v:shape>
                <v:rect id="Rectangle 579" style="position:absolute;width:18004;height:1899;left:65346;top:54927;" filled="f" stroked="f">
                  <v:textbox inset="0,0,0,0">
                    <w:txbxContent>
                      <w:p>
                        <w:pPr>
                          <w:spacing w:before="0" w:after="160" w:line="259" w:lineRule="auto"/>
                          <w:ind w:left="0" w:firstLine="0"/>
                        </w:pPr>
                        <w:r>
                          <w:rPr/>
                          <w:t xml:space="preserve">Foreldremøte på skolen</w:t>
                        </w:r>
                      </w:p>
                    </w:txbxContent>
                  </v:textbox>
                </v:rect>
                <v:rect id="Rectangle 580" style="position:absolute;width:421;height:1899;left:78864;top:54927;" filled="f" stroked="f">
                  <v:textbox inset="0,0,0,0">
                    <w:txbxContent>
                      <w:p>
                        <w:pPr>
                          <w:spacing w:before="0" w:after="160" w:line="259" w:lineRule="auto"/>
                          <w:ind w:left="0" w:firstLine="0"/>
                        </w:pPr>
                        <w:r>
                          <w:rPr/>
                          <w:t xml:space="preserve"> </w:t>
                        </w:r>
                      </w:p>
                    </w:txbxContent>
                  </v:textbox>
                </v:rect>
                <v:shape id="Shape 581" style="position:absolute;width:27774;height:3213;left:70656;top:49663;" coordsize="2777490,321310" path="m0,0l2777490,0l2777490,321310l0,321310l0,0x">
                  <v:stroke weight="1pt" endcap="flat" joinstyle="round" on="true" color="#000000"/>
                  <v:fill on="false" color="#ffffff"/>
                </v:shape>
                <v:shape id="Shape 582" style="position:absolute;width:10380;height:1449;left:60265;top:49839;" coordsize="1038009,144958" path="m1038009,144958l561530,80289l0,0">
                  <v:stroke weight="1pt" endcap="flat" joinstyle="round" on="true" color="#000000"/>
                  <v:fill on="false" color="#000000" opacity="0"/>
                </v:shape>
                <v:rect id="Rectangle 583" style="position:absolute;width:21763;height:1899;left:71640;top:50462;" filled="f" stroked="f">
                  <v:textbox inset="0,0,0,0">
                    <w:txbxContent>
                      <w:p>
                        <w:pPr>
                          <w:spacing w:before="0" w:after="160" w:line="259" w:lineRule="auto"/>
                          <w:ind w:left="0" w:firstLine="0"/>
                        </w:pPr>
                        <w:r>
                          <w:rPr/>
                          <w:t xml:space="preserve">Skolen besøker barnehagen  </w:t>
                        </w:r>
                      </w:p>
                    </w:txbxContent>
                  </v:textbox>
                </v:rect>
                <v:shape id="Shape 584" style="position:absolute;width:20478;height:4533;left:74161;top:39274;" coordsize="2047875,453390" path="m0,0l2047875,0l2047875,453390l0,453390l0,0x">
                  <v:stroke weight="1pt" endcap="flat" joinstyle="round" on="true" color="#000000"/>
                  <v:fill on="false" color="#ffffff"/>
                </v:shape>
                <v:shape id="Shape 585" style="position:absolute;width:7653;height:2045;left:66500;top:39523;" coordsize="765328,204534" path="m765328,204534l435585,128372l0,0">
                  <v:stroke weight="1pt" endcap="flat" joinstyle="round" on="true" color="#000000"/>
                  <v:fill on="false" color="#000000" opacity="0"/>
                </v:shape>
                <v:rect id="Rectangle 586" style="position:absolute;width:14707;height:1899;left:75145;top:40053;" filled="f" stroked="f">
                  <v:textbox inset="0,0,0,0">
                    <w:txbxContent>
                      <w:p>
                        <w:pPr>
                          <w:spacing w:before="0" w:after="160" w:line="259" w:lineRule="auto"/>
                          <w:ind w:left="0" w:firstLine="0"/>
                        </w:pPr>
                        <w:r>
                          <w:rPr/>
                          <w:t xml:space="preserve">I løpet av april/mai </w:t>
                        </w:r>
                      </w:p>
                    </w:txbxContent>
                  </v:textbox>
                </v:rect>
                <v:rect id="Rectangle 587" style="position:absolute;width:15197;height:1899;left:75145;top:41775;" filled="f" stroked="f">
                  <v:textbox inset="0,0,0,0">
                    <w:txbxContent>
                      <w:p>
                        <w:pPr>
                          <w:spacing w:before="0" w:after="160" w:line="259" w:lineRule="auto"/>
                          <w:ind w:left="0" w:firstLine="0"/>
                        </w:pPr>
                        <w:r>
                          <w:rPr/>
                          <w:t xml:space="preserve">overgangssamtaler  </w:t>
                        </w:r>
                      </w:p>
                    </w:txbxContent>
                  </v:textbox>
                </v:rect>
                <v:shape id="Shape 588" style="position:absolute;width:20675;height:4394;left:0;top:17913;" coordsize="2067560,439420" path="m0,0l2067560,0l2067560,439420l0,439420l0,0x">
                  <v:stroke weight="1pt" endcap="flat" joinstyle="round" on="true" color="#000000"/>
                  <v:fill on="false" color="#ffffff"/>
                </v:shape>
                <v:shape id="Shape 589" style="position:absolute;width:6495;height:4324;left:20545;top:20097;" coordsize="649541,432410" path="m0,0l343878,255384l649541,432410">
                  <v:stroke weight="1pt" endcap="flat" joinstyle="round" on="true" color="#000000"/>
                  <v:fill on="false" color="#000000" opacity="0"/>
                </v:shape>
                <v:rect id="Rectangle 590" style="position:absolute;width:22854;height:1899;left:972;top:18915;" filled="f" stroked="f">
                  <v:textbox inset="0,0,0,0">
                    <w:txbxContent>
                      <w:p>
                        <w:pPr>
                          <w:spacing w:before="0" w:after="160" w:line="259" w:lineRule="auto"/>
                          <w:ind w:left="0" w:firstLine="0"/>
                        </w:pPr>
                        <w:r>
                          <w:rPr/>
                          <w:t xml:space="preserve">«Sammen for skolestarterne» </w:t>
                        </w:r>
                      </w:p>
                    </w:txbxContent>
                  </v:textbox>
                </v:rect>
                <v:shape id="Shape 591" style="position:absolute;width:20478;height:4533;left:73266;top:28359;" coordsize="2047875,453390" path="m0,0l2047875,0l2047875,453390l0,453390l0,0x">
                  <v:stroke weight="1pt" endcap="flat" joinstyle="round" on="true" color="#000000"/>
                  <v:fill on="false" color="#ffffff"/>
                </v:shape>
                <v:shape id="Shape 592" style="position:absolute;width:7653;height:2045;left:65605;top:28607;" coordsize="765328,204533" path="m765328,204533l435585,128371l0,0">
                  <v:stroke weight="1pt" endcap="flat" joinstyle="round" on="true" color="#000000"/>
                  <v:fill on="false" color="#000000" opacity="0"/>
                </v:shape>
                <v:rect id="Rectangle 593" style="position:absolute;width:25025;height:1899;left:74246;top:29141;" filled="f" stroked="f">
                  <v:textbox inset="0,0,0,0">
                    <w:txbxContent>
                      <w:p>
                        <w:pPr>
                          <w:spacing w:before="0" w:after="160" w:line="259" w:lineRule="auto"/>
                          <w:ind w:left="0" w:firstLine="0"/>
                        </w:pPr>
                        <w:r>
                          <w:rPr/>
                          <w:t xml:space="preserve">Informasjonsmøte om skolestart </w:t>
                        </w:r>
                      </w:p>
                    </w:txbxContent>
                  </v:textbox>
                </v:rect>
                <v:rect id="Rectangle 594" style="position:absolute;width:8001;height:1899;left:74246;top:30863;" filled="f" stroked="f">
                  <v:textbox inset="0,0,0,0">
                    <w:txbxContent>
                      <w:p>
                        <w:pPr>
                          <w:spacing w:before="0" w:after="160" w:line="259" w:lineRule="auto"/>
                          <w:ind w:left="0" w:firstLine="0"/>
                        </w:pPr>
                        <w:r>
                          <w:rPr/>
                          <w:t xml:space="preserve">på skolen  </w:t>
                        </w:r>
                      </w:p>
                    </w:txbxContent>
                  </v:textbox>
                </v:rect>
              </v:group>
            </w:pict>
          </mc:Fallback>
        </mc:AlternateContent>
      </w:r>
    </w:p>
    <w:p w:rsidR="009536C0" w:rsidRDefault="000434FC">
      <w:pPr>
        <w:spacing w:after="0" w:line="259" w:lineRule="auto"/>
        <w:ind w:left="-24" w:firstLine="0"/>
        <w:jc w:val="both"/>
      </w:pPr>
      <w:r>
        <w:t xml:space="preserve"> </w:t>
      </w:r>
    </w:p>
    <w:sectPr w:rsidR="009536C0">
      <w:footerReference w:type="even" r:id="rId14"/>
      <w:footerReference w:type="default" r:id="rId15"/>
      <w:footerReference w:type="first" r:id="rId16"/>
      <w:pgSz w:w="16838" w:h="11906" w:orient="landscape"/>
      <w:pgMar w:top="542" w:right="1440" w:bottom="98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D33" w:rsidRDefault="000434FC">
      <w:pPr>
        <w:spacing w:after="0" w:line="240" w:lineRule="auto"/>
      </w:pPr>
      <w:r>
        <w:separator/>
      </w:r>
    </w:p>
  </w:endnote>
  <w:endnote w:type="continuationSeparator" w:id="0">
    <w:p w:rsidR="00EB7D33" w:rsidRDefault="0004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C0" w:rsidRDefault="000434FC">
    <w:pPr>
      <w:spacing w:after="0" w:line="259" w:lineRule="auto"/>
      <w:ind w:left="0" w:right="764" w:firstLine="0"/>
      <w:jc w:val="right"/>
    </w:pPr>
    <w:r>
      <w:fldChar w:fldCharType="begin"/>
    </w:r>
    <w:r>
      <w:instrText xml:space="preserve"> PAGE   \* MERGEFORMAT </w:instrText>
    </w:r>
    <w:r>
      <w:fldChar w:fldCharType="separate"/>
    </w:r>
    <w:r>
      <w:t>2</w:t>
    </w:r>
    <w:r>
      <w:fldChar w:fldCharType="end"/>
    </w:r>
    <w:r>
      <w:t xml:space="preserve"> </w:t>
    </w:r>
  </w:p>
  <w:p w:rsidR="009536C0" w:rsidRDefault="000434FC">
    <w:pPr>
      <w:spacing w:after="0" w:line="259" w:lineRule="auto"/>
      <w:ind w:left="1"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C0" w:rsidRDefault="000434FC">
    <w:pPr>
      <w:spacing w:after="0" w:line="259" w:lineRule="auto"/>
      <w:ind w:left="0" w:right="764" w:firstLine="0"/>
      <w:jc w:val="right"/>
    </w:pPr>
    <w:r>
      <w:fldChar w:fldCharType="begin"/>
    </w:r>
    <w:r>
      <w:instrText xml:space="preserve"> PAGE   \* MERGEFORMAT </w:instrText>
    </w:r>
    <w:r>
      <w:fldChar w:fldCharType="separate"/>
    </w:r>
    <w:r w:rsidR="009B5A24">
      <w:rPr>
        <w:noProof/>
      </w:rPr>
      <w:t>8</w:t>
    </w:r>
    <w:r>
      <w:fldChar w:fldCharType="end"/>
    </w:r>
    <w:r>
      <w:t xml:space="preserve"> </w:t>
    </w:r>
  </w:p>
  <w:p w:rsidR="009536C0" w:rsidRDefault="000434FC">
    <w:pPr>
      <w:spacing w:after="0" w:line="259" w:lineRule="auto"/>
      <w:ind w:left="1"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C0" w:rsidRDefault="009536C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C0" w:rsidRDefault="009536C0">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C0" w:rsidRDefault="009536C0">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C0" w:rsidRDefault="009536C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33" w:rsidRDefault="000434FC">
      <w:pPr>
        <w:spacing w:after="0" w:line="240" w:lineRule="auto"/>
      </w:pPr>
      <w:r>
        <w:separator/>
      </w:r>
    </w:p>
  </w:footnote>
  <w:footnote w:type="continuationSeparator" w:id="0">
    <w:p w:rsidR="00EB7D33" w:rsidRDefault="00043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2E6"/>
    <w:multiLevelType w:val="hybridMultilevel"/>
    <w:tmpl w:val="B5424A22"/>
    <w:lvl w:ilvl="0" w:tplc="5602204E">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7AE18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F4E86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D25FE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3417F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3C708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12C63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FA096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6286C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2378DA"/>
    <w:multiLevelType w:val="hybridMultilevel"/>
    <w:tmpl w:val="2B8AD5AC"/>
    <w:lvl w:ilvl="0" w:tplc="BA8048B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D4357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B054F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6C557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BCD39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AA24D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7CF96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A2154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220D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AA4274"/>
    <w:multiLevelType w:val="hybridMultilevel"/>
    <w:tmpl w:val="3626E276"/>
    <w:lvl w:ilvl="0" w:tplc="61C2CA8A">
      <w:start w:val="1"/>
      <w:numFmt w:val="decimal"/>
      <w:lvlText w:val="%1."/>
      <w:lvlJc w:val="left"/>
      <w:pPr>
        <w:ind w:left="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E0E71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EC42C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18A7A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DAC38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D21F4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34523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1A977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E4E1E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83227C"/>
    <w:multiLevelType w:val="hybridMultilevel"/>
    <w:tmpl w:val="67C679F0"/>
    <w:lvl w:ilvl="0" w:tplc="8E0CFB9E">
      <w:start w:val="1"/>
      <w:numFmt w:val="decimal"/>
      <w:lvlText w:val="%1."/>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4EE13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D4C4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1A2E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F4EF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202EF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44A3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90964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9CE2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F205316"/>
    <w:multiLevelType w:val="hybridMultilevel"/>
    <w:tmpl w:val="99B07A3C"/>
    <w:lvl w:ilvl="0" w:tplc="D2F6B110">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EC4B2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FC9FD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86627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C4146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6CC36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3ED38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145FF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16565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C0"/>
    <w:rsid w:val="000434FC"/>
    <w:rsid w:val="009536C0"/>
    <w:rsid w:val="009B5A24"/>
    <w:rsid w:val="00EB7D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D9D98-1EB5-4E7C-9F7B-091E8402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3" w:line="269" w:lineRule="auto"/>
      <w:ind w:left="10" w:hanging="9"/>
    </w:pPr>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ogle.no/url?sa=i&amp;rct=j&amp;q=&amp;esrc=s&amp;source=images&amp;cd=&amp;cad=rja&amp;uact=8&amp;ved=0ahUKEwjkv7SQm9TWAhVmDJoKHfe6Cb8QjRwIBw&amp;url=http://jeffersontyner.tk/qoma/frste-trinn-i-barnehage-woco.php&amp;psig=AOvVaw2CrEr9RzLGvEnHQtVYnaqG&amp;ust=1507111802088958"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1918</Words>
  <Characters>10167</Characters>
  <Application>Microsoft Office Word</Application>
  <DocSecurity>4</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Åsnes kommune</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Sorknes</dc:creator>
  <cp:keywords/>
  <cp:lastModifiedBy>Hanne Raade</cp:lastModifiedBy>
  <cp:revision>2</cp:revision>
  <dcterms:created xsi:type="dcterms:W3CDTF">2021-11-02T09:15:00Z</dcterms:created>
  <dcterms:modified xsi:type="dcterms:W3CDTF">2021-11-02T09:15:00Z</dcterms:modified>
</cp:coreProperties>
</file>